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2B77D5A2"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 xml:space="preserve">komisijos </w:t>
          </w:r>
          <w:r w:rsidRPr="000E4741">
            <w:rPr>
              <w:rFonts w:ascii="Times New Roman" w:hAnsi="Times New Roman" w:cs="Times New Roman"/>
              <w:sz w:val="22"/>
              <w:szCs w:val="22"/>
            </w:rPr>
            <w:t>202</w:t>
          </w:r>
          <w:r w:rsidR="001A5238">
            <w:rPr>
              <w:rFonts w:ascii="Times New Roman" w:hAnsi="Times New Roman" w:cs="Times New Roman"/>
              <w:sz w:val="22"/>
              <w:szCs w:val="22"/>
            </w:rPr>
            <w:t>6</w:t>
          </w:r>
          <w:r w:rsidRPr="000E4741">
            <w:rPr>
              <w:rFonts w:ascii="Times New Roman" w:hAnsi="Times New Roman" w:cs="Times New Roman"/>
              <w:sz w:val="22"/>
              <w:szCs w:val="22"/>
            </w:rPr>
            <w:t xml:space="preserve"> m. </w:t>
          </w:r>
          <w:r w:rsidR="001A5238">
            <w:rPr>
              <w:rFonts w:ascii="Times New Roman" w:hAnsi="Times New Roman" w:cs="Times New Roman"/>
              <w:sz w:val="22"/>
              <w:szCs w:val="22"/>
            </w:rPr>
            <w:t>sausio</w:t>
          </w:r>
          <w:r w:rsidR="00642758">
            <w:rPr>
              <w:rFonts w:ascii="Times New Roman" w:hAnsi="Times New Roman" w:cs="Times New Roman"/>
              <w:sz w:val="22"/>
              <w:szCs w:val="22"/>
            </w:rPr>
            <w:t xml:space="preserve"> 28</w:t>
          </w:r>
          <w:r w:rsidR="001A5238">
            <w:rPr>
              <w:rFonts w:ascii="Times New Roman" w:hAnsi="Times New Roman" w:cs="Times New Roman"/>
              <w:sz w:val="22"/>
              <w:szCs w:val="22"/>
            </w:rPr>
            <w:t xml:space="preserve"> </w:t>
          </w:r>
          <w:r w:rsidRPr="000E4741">
            <w:rPr>
              <w:rFonts w:ascii="Times New Roman" w:hAnsi="Times New Roman" w:cs="Times New Roman"/>
              <w:sz w:val="22"/>
              <w:szCs w:val="22"/>
            </w:rPr>
            <w:t xml:space="preserve"> d.</w:t>
          </w:r>
          <w:r w:rsidRPr="00715B3F">
            <w:rPr>
              <w:rFonts w:ascii="Times New Roman" w:hAnsi="Times New Roman" w:cs="Times New Roman"/>
              <w:sz w:val="22"/>
              <w:szCs w:val="22"/>
            </w:rPr>
            <w:t xml:space="preserve">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05C1B512" w:rsidR="00EA5047" w:rsidRPr="00D97DE2" w:rsidRDefault="00DD6D36"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0051644E" w:rsidRPr="0051644E">
            <w:rPr>
              <w:rFonts w:ascii="Times New Roman" w:hAnsi="Times New Roman" w:cs="Times New Roman"/>
              <w:b/>
              <w:bCs/>
              <w:sz w:val="28"/>
              <w:szCs w:val="28"/>
            </w:rPr>
            <w:t>GARSO A</w:t>
          </w:r>
          <w:r w:rsidR="00071EC9">
            <w:rPr>
              <w:rFonts w:ascii="Times New Roman" w:hAnsi="Times New Roman" w:cs="Times New Roman"/>
              <w:b/>
              <w:bCs/>
              <w:sz w:val="28"/>
              <w:szCs w:val="28"/>
            </w:rPr>
            <w:t>B</w:t>
          </w:r>
          <w:r w:rsidR="0051644E" w:rsidRPr="0051644E">
            <w:rPr>
              <w:rFonts w:ascii="Times New Roman" w:hAnsi="Times New Roman" w:cs="Times New Roman"/>
              <w:b/>
              <w:bCs/>
              <w:sz w:val="28"/>
              <w:szCs w:val="28"/>
            </w:rPr>
            <w:t>SORBCIJOS TYRIMO IR ORO PASIPRIEŠINIMO TYRIMO PRIEDAI BEI PROGRAMOS</w:t>
          </w:r>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097C2E">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441F6BBF" w14:textId="3D2E5CDC" w:rsidR="006A7085" w:rsidRDefault="00097C2E">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53C26EC6" w:rsidR="006A7085" w:rsidRDefault="00097C2E">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1DB1C5E" w14:textId="468DE74F" w:rsidR="006A7085" w:rsidRDefault="00097C2E">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6DDC18D7" w14:textId="0BC620E3" w:rsidR="006A7085" w:rsidRDefault="00097C2E">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FB1D004" w14:textId="52E7A841" w:rsidR="006A7085" w:rsidRDefault="00097C2E">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385F01C" w14:textId="5A7C047F" w:rsidR="006A7085" w:rsidRDefault="00097C2E">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4594706" w14:textId="585CA5C3" w:rsidR="006A7085" w:rsidRDefault="00097C2E">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00069DC1" w14:textId="2BC8DA50" w:rsidR="006A7085" w:rsidRDefault="00097C2E">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2D011258" w:rsidR="006A7085" w:rsidRDefault="006A7085">
              <w:pPr>
                <w:pStyle w:val="TOC1"/>
                <w:rPr>
                  <w:noProof/>
                  <w:sz w:val="22"/>
                  <w:szCs w:val="22"/>
                </w:rPr>
              </w:pP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21B70612"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4 „EBVPD“</w:t>
          </w:r>
        </w:p>
        <w:p w14:paraId="05709930"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5 „Pasiūlymo forma“</w:t>
          </w:r>
        </w:p>
        <w:p w14:paraId="4BB18633"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6 "Sutarties projektas“</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90170127"/>
      <w:bookmarkStart w:id="2" w:name="_Toc335201954"/>
      <w:bookmarkStart w:id="3" w:name="_Toc147739116"/>
      <w:r w:rsidRPr="00DB3EA1">
        <w:rPr>
          <w:rFonts w:ascii="Times New Roman" w:hAnsi="Times New Roman" w:cs="Times New Roman"/>
          <w:b/>
          <w:sz w:val="36"/>
          <w:szCs w:val="36"/>
        </w:rPr>
        <w:lastRenderedPageBreak/>
        <w:t>Bendra informacija</w:t>
      </w:r>
      <w:bookmarkEnd w:id="1"/>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7B12CAAC"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4"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4"/>
      <w:r w:rsidRPr="00005ACC">
        <w:rPr>
          <w:rFonts w:ascii="Times New Roman" w:hAnsi="Times New Roman" w:cs="Times New Roman"/>
          <w:bCs/>
          <w:shd w:val="clear" w:color="auto" w:fill="FCFDFD"/>
        </w:rPr>
        <w:t xml:space="preserve">tokio pobūdžio </w:t>
      </w:r>
      <w:r w:rsidR="00C84400" w:rsidRPr="00005ACC">
        <w:rPr>
          <w:rFonts w:ascii="Times New Roman" w:hAnsi="Times New Roman" w:cs="Times New Roman"/>
          <w:bCs/>
          <w:shd w:val="clear" w:color="auto" w:fill="FCFDFD"/>
        </w:rPr>
        <w:t>prekių</w:t>
      </w:r>
      <w:r w:rsidR="00CE4770" w:rsidRPr="00005ACC">
        <w:rPr>
          <w:rFonts w:ascii="Times New Roman" w:eastAsia="Calibri" w:hAnsi="Times New Roman" w:cs="Times New Roman"/>
          <w:bCs/>
          <w:iCs/>
        </w:rPr>
        <w:t xml:space="preserve"> 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5FC58A02" w:rsidR="00005ACC" w:rsidRPr="005B3873" w:rsidRDefault="00005ACC"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B3873">
        <w:rPr>
          <w:rFonts w:ascii="Times New Roman" w:eastAsia="Times New Roman" w:hAnsi="Times New Roman" w:cs="Times New Roman"/>
          <w:shd w:val="clear" w:color="auto" w:fill="FFFFFF"/>
          <w:lang w:eastAsia="lt-LT"/>
        </w:rPr>
        <w:t>Atliekamas pirkimas laikomas žaliuoju pirkimu,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4.4.4.</w:t>
      </w:r>
      <w:r w:rsidR="00F7744E" w:rsidRPr="005B3873">
        <w:rPr>
          <w:rFonts w:ascii="Times New Roman" w:eastAsia="Times New Roman" w:hAnsi="Times New Roman" w:cs="Times New Roman"/>
          <w:shd w:val="clear" w:color="auto" w:fill="FFFFFF"/>
          <w:lang w:val="en-US" w:eastAsia="lt-LT"/>
        </w:rPr>
        <w:t>1</w:t>
      </w:r>
      <w:r w:rsidRPr="005B3873">
        <w:rPr>
          <w:rFonts w:ascii="Times New Roman" w:eastAsia="Times New Roman" w:hAnsi="Times New Roman" w:cs="Times New Roman"/>
          <w:shd w:val="clear" w:color="auto" w:fill="FFFFFF"/>
          <w:lang w:eastAsia="lt-LT"/>
        </w:rPr>
        <w:t xml:space="preserve"> ir 4.4.4.</w:t>
      </w:r>
      <w:r w:rsidR="0051644E" w:rsidRPr="005B3873">
        <w:rPr>
          <w:rFonts w:ascii="Times New Roman" w:eastAsia="Times New Roman" w:hAnsi="Times New Roman" w:cs="Times New Roman"/>
          <w:shd w:val="clear" w:color="auto" w:fill="FFFFFF"/>
          <w:lang w:eastAsia="lt-LT"/>
        </w:rPr>
        <w:t>4</w:t>
      </w:r>
      <w:r w:rsidRPr="005B3873">
        <w:rPr>
          <w:rFonts w:ascii="Times New Roman" w:eastAsia="Times New Roman" w:hAnsi="Times New Roman" w:cs="Times New Roman"/>
          <w:shd w:val="clear" w:color="auto" w:fill="FFFFFF"/>
          <w:lang w:eastAsia="lt-LT"/>
        </w:rPr>
        <w:t xml:space="preserve"> papunkčiais. Aplinkos apsaugos kriterijai nustatyti specialiųjų pirkimo sąlygų 2 priede „Techninė specifikacija“, 1</w:t>
      </w:r>
      <w:r w:rsidR="00224427">
        <w:rPr>
          <w:rFonts w:ascii="Times New Roman" w:eastAsia="Times New Roman" w:hAnsi="Times New Roman" w:cs="Times New Roman"/>
          <w:shd w:val="clear" w:color="auto" w:fill="FFFFFF"/>
          <w:lang w:eastAsia="lt-LT"/>
        </w:rPr>
        <w:t>4</w:t>
      </w:r>
      <w:r w:rsidRPr="005B3873">
        <w:rPr>
          <w:rFonts w:ascii="Times New Roman" w:eastAsia="Times New Roman" w:hAnsi="Times New Roman" w:cs="Times New Roman"/>
          <w:shd w:val="clear" w:color="auto" w:fill="FFFFFF"/>
          <w:lang w:eastAsia="lt-LT"/>
        </w:rPr>
        <w:t xml:space="preserve"> punkte.</w:t>
      </w:r>
    </w:p>
    <w:p w14:paraId="2392BB52" w14:textId="5372DCB3" w:rsidR="00EA5047" w:rsidRPr="005B3873"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B3873">
        <w:rPr>
          <w:rFonts w:ascii="Times New Roman" w:eastAsia="Arial" w:hAnsi="Times New Roman" w:cs="Times New Roman"/>
        </w:rPr>
        <w:t>Išankstinis skelbimas apie pirkimą nebuvo paskelbtas.</w:t>
      </w:r>
    </w:p>
    <w:p w14:paraId="4F290EBB" w14:textId="4906235E"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 xml:space="preserve">Pirkime perkančioji organizacija nenumato skelbti pranešimo dėl savanoriško </w:t>
      </w:r>
      <w:proofErr w:type="spellStart"/>
      <w:r w:rsidRPr="004B4282">
        <w:rPr>
          <w:rFonts w:ascii="Times New Roman" w:hAnsi="Times New Roman" w:cs="Times New Roman"/>
          <w:i/>
          <w:iCs/>
        </w:rPr>
        <w:t>ex</w:t>
      </w:r>
      <w:proofErr w:type="spellEnd"/>
      <w:r w:rsidRPr="004B4282">
        <w:rPr>
          <w:rFonts w:ascii="Times New Roman" w:hAnsi="Times New Roman" w:cs="Times New Roman"/>
          <w:i/>
          <w:iCs/>
        </w:rPr>
        <w:t xml:space="preserve"> ante</w:t>
      </w:r>
      <w:r w:rsidRPr="004B4282">
        <w:rPr>
          <w:rFonts w:ascii="Times New Roman" w:hAnsi="Times New Roman" w:cs="Times New Roman"/>
        </w:rPr>
        <w:t xml:space="preserve"> skaidrumo.</w:t>
      </w:r>
    </w:p>
    <w:p w14:paraId="0B87ADF6" w14:textId="44595C98" w:rsidR="000A2D42" w:rsidRPr="004B4282" w:rsidRDefault="000A2D42" w:rsidP="00071EC9">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sz w:val="20"/>
          <w:szCs w:val="20"/>
        </w:rPr>
      </w:pPr>
      <w:r w:rsidRPr="004B4282">
        <w:rPr>
          <w:rFonts w:ascii="Times New Roman" w:eastAsia="Arial" w:hAnsi="Times New Roman" w:cs="Times New Roman"/>
          <w:color w:val="000000"/>
          <w:sz w:val="24"/>
          <w:szCs w:val="24"/>
          <w:lang w:eastAsia="lt-LT"/>
        </w:rPr>
        <w:t xml:space="preserve">Prieš paskelbiant pirkimą vykdyta pirkimo rinkos konsultacija: </w:t>
      </w:r>
      <w:r w:rsidR="0053664E" w:rsidRPr="0053664E">
        <w:rPr>
          <w:rFonts w:ascii="Times New Roman" w:eastAsia="Arial" w:hAnsi="Times New Roman" w:cs="Times New Roman"/>
          <w:color w:val="000000"/>
          <w:lang w:eastAsia="lt-LT"/>
        </w:rPr>
        <w:t>6216946, paskelbimo data: 2026-</w:t>
      </w:r>
      <w:r w:rsidR="0053664E">
        <w:rPr>
          <w:rFonts w:ascii="Times New Roman" w:eastAsia="Arial" w:hAnsi="Times New Roman" w:cs="Times New Roman"/>
          <w:color w:val="000000"/>
          <w:lang w:eastAsia="lt-LT"/>
        </w:rPr>
        <w:t>01</w:t>
      </w:r>
      <w:r w:rsidR="0053664E" w:rsidRPr="0053664E">
        <w:rPr>
          <w:rFonts w:ascii="Times New Roman" w:eastAsia="Arial" w:hAnsi="Times New Roman" w:cs="Times New Roman"/>
          <w:color w:val="000000"/>
          <w:lang w:eastAsia="lt-LT"/>
        </w:rPr>
        <w:t>-19</w:t>
      </w:r>
      <w:r w:rsidRPr="004B4282">
        <w:rPr>
          <w:rFonts w:ascii="Times New Roman" w:eastAsia="Times New Roman" w:hAnsi="Times New Roman" w:cs="Times New Roman"/>
          <w:lang w:eastAsia="lt-LT"/>
        </w:rPr>
        <w:t>.</w:t>
      </w:r>
    </w:p>
    <w:p w14:paraId="752702E2" w14:textId="77777777"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5" w:name="_Ref39426332"/>
      <w:bookmarkStart w:id="6" w:name="_Ref39426338"/>
      <w:bookmarkStart w:id="7" w:name="_Toc190170128"/>
      <w:bookmarkEnd w:id="2"/>
      <w:r w:rsidRPr="004B4282">
        <w:rPr>
          <w:rFonts w:ascii="Times New Roman" w:hAnsi="Times New Roman" w:cs="Times New Roman"/>
          <w:b/>
          <w:color w:val="auto"/>
          <w:sz w:val="36"/>
          <w:szCs w:val="36"/>
        </w:rPr>
        <w:t>Pirkimo objektas</w:t>
      </w:r>
      <w:bookmarkEnd w:id="5"/>
      <w:bookmarkEnd w:id="6"/>
      <w:bookmarkEnd w:id="7"/>
    </w:p>
    <w:p w14:paraId="2B526BE6" w14:textId="28668110" w:rsidR="00EA5047" w:rsidRPr="004B4282"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eastAsia="Calibri" w:hAnsi="Times New Roman" w:cs="Times New Roman"/>
          <w:sz w:val="22"/>
          <w:szCs w:val="22"/>
        </w:rPr>
        <w:t xml:space="preserve">Perkančioji organizacija numato įsigyti </w:t>
      </w:r>
      <w:bookmarkStart w:id="8" w:name="_Hlk214547990"/>
      <w:r w:rsidR="0051644E" w:rsidRPr="0051644E">
        <w:rPr>
          <w:rFonts w:ascii="Times New Roman" w:eastAsia="Calibri" w:hAnsi="Times New Roman" w:cs="Times New Roman"/>
          <w:b/>
          <w:bCs/>
          <w:sz w:val="22"/>
          <w:szCs w:val="22"/>
        </w:rPr>
        <w:t>Garso absorbcijos tyrimo ir oro pasipriešinimo tyrimo priedai bei programos</w:t>
      </w:r>
      <w:bookmarkEnd w:id="8"/>
      <w:r w:rsidR="00FE4700" w:rsidRPr="004B4282">
        <w:rPr>
          <w:rFonts w:ascii="Times New Roman" w:eastAsia="Calibri" w:hAnsi="Times New Roman" w:cs="Times New Roman"/>
          <w:b/>
          <w:bCs/>
          <w:sz w:val="22"/>
          <w:szCs w:val="22"/>
        </w:rPr>
        <w:t xml:space="preserve"> </w:t>
      </w:r>
      <w:r w:rsidR="00C51533" w:rsidRPr="004B4282">
        <w:rPr>
          <w:rFonts w:ascii="Times New Roman" w:eastAsia="Calibri" w:hAnsi="Times New Roman" w:cs="Times New Roman"/>
          <w:sz w:val="22"/>
          <w:szCs w:val="22"/>
        </w:rPr>
        <w:t xml:space="preserve">(toliau – </w:t>
      </w:r>
      <w:r w:rsidR="006731D6" w:rsidRPr="004B4282">
        <w:rPr>
          <w:rFonts w:ascii="Times New Roman" w:eastAsia="Calibri" w:hAnsi="Times New Roman" w:cs="Times New Roman"/>
          <w:sz w:val="22"/>
          <w:szCs w:val="22"/>
        </w:rPr>
        <w:t>prekės</w:t>
      </w:r>
      <w:r w:rsidR="001E24A6" w:rsidRPr="004B4282">
        <w:rPr>
          <w:rFonts w:ascii="Times New Roman" w:eastAsia="Calibri" w:hAnsi="Times New Roman" w:cs="Times New Roman"/>
          <w:bCs/>
          <w:iCs/>
          <w:sz w:val="22"/>
          <w:szCs w:val="22"/>
        </w:rPr>
        <w:t>)</w:t>
      </w:r>
      <w:r w:rsidR="00B2034B" w:rsidRPr="004B4282">
        <w:rPr>
          <w:rFonts w:ascii="Times New Roman" w:eastAsia="Calibri" w:hAnsi="Times New Roman" w:cs="Times New Roman"/>
          <w:sz w:val="22"/>
          <w:szCs w:val="22"/>
        </w:rPr>
        <w:t xml:space="preserve">. </w:t>
      </w:r>
      <w:r w:rsidR="000617B9" w:rsidRPr="004B4282">
        <w:rPr>
          <w:rFonts w:ascii="Times New Roman" w:hAnsi="Times New Roman" w:cs="Times New Roman"/>
          <w:sz w:val="22"/>
          <w:szCs w:val="22"/>
        </w:rPr>
        <w:t>Pirkimo apimtys,</w:t>
      </w:r>
      <w:r w:rsidR="000617B9" w:rsidRPr="004B4282">
        <w:rPr>
          <w:rFonts w:ascii="Times New Roman" w:eastAsia="Times New Roman" w:hAnsi="Times New Roman" w:cs="Times New Roman"/>
          <w:sz w:val="22"/>
          <w:szCs w:val="22"/>
        </w:rPr>
        <w:t xml:space="preserve"> r</w:t>
      </w:r>
      <w:r w:rsidRPr="004B4282">
        <w:rPr>
          <w:rFonts w:ascii="Times New Roman" w:eastAsia="Times New Roman" w:hAnsi="Times New Roman" w:cs="Times New Roman"/>
          <w:sz w:val="22"/>
          <w:szCs w:val="22"/>
        </w:rPr>
        <w:t xml:space="preserve">eikalavimai pirkimo objektui </w:t>
      </w:r>
      <w:r w:rsidR="000617B9" w:rsidRPr="004B4282">
        <w:rPr>
          <w:rFonts w:ascii="Times New Roman" w:hAnsi="Times New Roman" w:cs="Times New Roman"/>
          <w:sz w:val="22"/>
          <w:szCs w:val="22"/>
        </w:rPr>
        <w:t xml:space="preserve">ir techninė specifikacija </w:t>
      </w:r>
      <w:r w:rsidRPr="004B4282">
        <w:rPr>
          <w:rFonts w:ascii="Times New Roman" w:eastAsia="Times New Roman" w:hAnsi="Times New Roman" w:cs="Times New Roman"/>
          <w:sz w:val="22"/>
          <w:szCs w:val="22"/>
        </w:rPr>
        <w:t>nustatyti specialiųjų pirkimo sąlygų 2 priede „Techninė specifikacija“</w:t>
      </w:r>
      <w:r w:rsidRPr="004B4282">
        <w:rPr>
          <w:rFonts w:ascii="Times New Roman" w:hAnsi="Times New Roman" w:cs="Times New Roman"/>
          <w:sz w:val="22"/>
          <w:szCs w:val="22"/>
        </w:rPr>
        <w:t>.</w:t>
      </w:r>
    </w:p>
    <w:p w14:paraId="694C6B2E" w14:textId="01C9140A" w:rsidR="00EA5047" w:rsidRPr="004B4282"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4CC0407" w14:textId="4DBE8D6D"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Tiekėjai gali pateikti tik vieną pasiūlymą visam pirkimui. Pasiūlymas turi būti pateiktas visai pirkimo sąlygų techninėje specifikacijoje nurodytai apimčiai. Konkurso dalyviui pateikus pasiūlymą, kuriame bus siūlomas nepilnas asortimentas, pasiūlymas bus atmestas.</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44D1B3FD" w14:textId="384A017E" w:rsidR="00A26629" w:rsidRPr="007A6B82" w:rsidRDefault="00A26629" w:rsidP="00A26629">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sz w:val="24"/>
          <w:szCs w:val="24"/>
        </w:rPr>
      </w:pPr>
      <w:r w:rsidRPr="007A6B82">
        <w:rPr>
          <w:rFonts w:ascii="Times New Roman" w:eastAsia="Times New Roman" w:hAnsi="Times New Roman" w:cs="Times New Roman"/>
          <w:sz w:val="24"/>
          <w:szCs w:val="24"/>
        </w:rPr>
        <w:t>Pirkimas bus finansuojamas iš projekto</w:t>
      </w:r>
      <w:r w:rsidR="007A6B82" w:rsidRPr="007A6B82">
        <w:t xml:space="preserve"> </w:t>
      </w:r>
      <w:r w:rsidR="007A6B82" w:rsidRPr="007A6B82">
        <w:rPr>
          <w:rFonts w:ascii="Times New Roman" w:eastAsia="Times New Roman" w:hAnsi="Times New Roman" w:cs="Times New Roman"/>
          <w:i/>
          <w:iCs/>
          <w:sz w:val="24"/>
          <w:szCs w:val="24"/>
        </w:rPr>
        <w:t xml:space="preserve">„Misijomis grįstų mokslo ir inovacijų programų įgyvendinimas“, </w:t>
      </w:r>
      <w:r w:rsidR="00CA7657">
        <w:rPr>
          <w:rFonts w:ascii="Times New Roman" w:eastAsia="Times New Roman" w:hAnsi="Times New Roman" w:cs="Times New Roman"/>
          <w:i/>
          <w:iCs/>
          <w:sz w:val="24"/>
          <w:szCs w:val="24"/>
        </w:rPr>
        <w:t>Nr.</w:t>
      </w:r>
      <w:r w:rsidR="007A6B82" w:rsidRPr="007A6B82">
        <w:rPr>
          <w:rFonts w:ascii="Times New Roman" w:eastAsia="Times New Roman" w:hAnsi="Times New Roman" w:cs="Times New Roman"/>
          <w:i/>
          <w:iCs/>
          <w:sz w:val="24"/>
          <w:szCs w:val="24"/>
        </w:rPr>
        <w:t xml:space="preserve"> K2402K2325</w:t>
      </w:r>
      <w:r w:rsidR="00BF2CBF" w:rsidRPr="007A6B82">
        <w:rPr>
          <w:rFonts w:ascii="Times New Roman" w:eastAsia="Times New Roman" w:hAnsi="Times New Roman" w:cs="Times New Roman"/>
          <w:sz w:val="24"/>
          <w:szCs w:val="24"/>
        </w:rPr>
        <w:t>,</w:t>
      </w:r>
      <w:r w:rsidRPr="007A6B82">
        <w:rPr>
          <w:rFonts w:ascii="Times New Roman" w:eastAsia="Times New Roman" w:hAnsi="Times New Roman" w:cs="Times New Roman"/>
          <w:sz w:val="24"/>
          <w:szCs w:val="24"/>
        </w:rPr>
        <w:t xml:space="preserve"> lėšų. </w:t>
      </w:r>
    </w:p>
    <w:p w14:paraId="5A0C157C"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E7A54A1"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30DC156F"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5E0E41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50A9E2D"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7DDE7B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38924C4"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03B1676B"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4AF8F26" w14:textId="1F5464F2" w:rsidR="00A26629" w:rsidRPr="004B4282" w:rsidRDefault="00A26629" w:rsidP="00DC2792">
      <w:pPr>
        <w:numPr>
          <w:ilvl w:val="2"/>
          <w:numId w:val="25"/>
        </w:numPr>
        <w:tabs>
          <w:tab w:val="left" w:pos="1276"/>
        </w:tabs>
        <w:spacing w:after="0" w:line="240" w:lineRule="auto"/>
        <w:ind w:left="0" w:firstLine="567"/>
        <w:contextualSpacing/>
        <w:jc w:val="both"/>
        <w:rPr>
          <w:rFonts w:ascii="Times New Roman" w:eastAsia="Times New Roman" w:hAnsi="Times New Roman" w:cs="Times New Roman"/>
          <w:sz w:val="24"/>
          <w:szCs w:val="24"/>
        </w:rPr>
      </w:pPr>
      <w:r w:rsidRPr="004B4282">
        <w:rPr>
          <w:rFonts w:ascii="Times New Roman" w:eastAsia="Times New Roman" w:hAnsi="Times New Roman" w:cs="Times New Roman"/>
          <w:sz w:val="24"/>
          <w:szCs w:val="24"/>
        </w:rPr>
        <w:t xml:space="preserve">Vadovaujantis </w:t>
      </w:r>
      <w:r w:rsidRPr="004B4282">
        <w:rPr>
          <w:rFonts w:ascii="Times New Roman" w:eastAsia="Times New Roman" w:hAnsi="Times New Roman" w:cs="Times New Roman"/>
          <w:color w:val="000000"/>
          <w:sz w:val="24"/>
          <w:szCs w:val="24"/>
        </w:rPr>
        <w:t>2022 m. birželio 22 d. LR finansų ministro įsakymu Nr. 1K-237</w:t>
      </w:r>
      <w:r w:rsidRPr="004B4282">
        <w:rPr>
          <w:rFonts w:ascii="Times New Roman" w:eastAsia="Times New Roman" w:hAnsi="Times New Roman" w:cs="Times New Roman"/>
          <w:sz w:val="24"/>
          <w:szCs w:val="24"/>
        </w:rPr>
        <w:t xml:space="preserve"> patvirtintų </w:t>
      </w:r>
      <w:r w:rsidRPr="004B4282">
        <w:rPr>
          <w:rFonts w:ascii="Times New Roman" w:eastAsia="Times New Roman" w:hAnsi="Times New Roman" w:cs="Times New Roman"/>
          <w:color w:val="000000"/>
          <w:sz w:val="24"/>
          <w:szCs w:val="24"/>
        </w:rPr>
        <w:t>projektų administravimo ir finansavimo taisyklių 308.6 p.</w:t>
      </w:r>
      <w:r w:rsidRPr="004B4282">
        <w:rPr>
          <w:rFonts w:ascii="Times New Roman" w:eastAsia="Times New Roman" w:hAnsi="Times New Roman" w:cs="Times New Roman"/>
          <w:sz w:val="24"/>
          <w:szCs w:val="24"/>
        </w:rPr>
        <w:t xml:space="preserve"> </w:t>
      </w:r>
      <w:hyperlink r:id="rId10" w:history="1">
        <w:r w:rsidRPr="004B4282">
          <w:rPr>
            <w:rFonts w:ascii="Times New Roman" w:eastAsia="Times New Roman" w:hAnsi="Times New Roman" w:cs="Times New Roman"/>
            <w:color w:val="0563C1"/>
            <w:sz w:val="24"/>
            <w:szCs w:val="24"/>
            <w:u w:val="single"/>
          </w:rPr>
          <w:t>Dėl 2021-2027 metų Europos Sąjungos fondų investicijų programos ir Ekonomikos gaivinimo ir atsparumo didinimo plano "Naujos kartos Lietuva" įgyvendinimo</w:t>
        </w:r>
      </w:hyperlink>
      <w:r w:rsidRPr="004B4282">
        <w:rPr>
          <w:rFonts w:ascii="Times New Roman" w:eastAsia="Times New Roman" w:hAnsi="Times New Roman" w:cs="Times New Roman"/>
          <w:sz w:val="24"/>
          <w:szCs w:val="24"/>
        </w:rPr>
        <w:t xml:space="preserve"> bei 2024 m. spalio 20 d. VšĮ Centrinės projektų valdymo agentūros direktoriaus  įsakymu Nr. 2024/8-467 patvirtintomis Rekomendacijomis dėl projektų išlaidų atitikties Europos Sąjungos fondų </w:t>
      </w:r>
      <w:r w:rsidRPr="004B4282">
        <w:rPr>
          <w:rFonts w:ascii="Times New Roman" w:eastAsia="Times New Roman" w:hAnsi="Times New Roman" w:cs="Times New Roman"/>
          <w:sz w:val="24"/>
          <w:szCs w:val="24"/>
        </w:rPr>
        <w:lastRenderedPageBreak/>
        <w:t xml:space="preserve">reikalavimams, gavus pasiūlymus iš </w:t>
      </w:r>
      <w:r w:rsidRPr="004B4282">
        <w:rPr>
          <w:rFonts w:ascii="Times New Roman" w:eastAsia="Times New Roman" w:hAnsi="Times New Roman" w:cs="Times New Roman"/>
          <w:b/>
          <w:bCs/>
          <w:sz w:val="24"/>
          <w:szCs w:val="24"/>
        </w:rPr>
        <w:t>“</w:t>
      </w:r>
      <w:r w:rsidRPr="004B4282">
        <w:rPr>
          <w:rFonts w:ascii="Times New Roman" w:eastAsia="Times New Roman" w:hAnsi="Times New Roman" w:cs="Times New Roman"/>
          <w:b/>
          <w:bCs/>
          <w:sz w:val="24"/>
          <w:szCs w:val="24"/>
          <w:u w:val="single"/>
        </w:rPr>
        <w:t>Misijomis grįstų mokslo ir inovacijų programų įgyvendinimas“</w:t>
      </w:r>
      <w:r w:rsidRPr="004B4282">
        <w:rPr>
          <w:rFonts w:ascii="Times New Roman" w:eastAsia="Times New Roman" w:hAnsi="Times New Roman" w:cs="Times New Roman"/>
          <w:sz w:val="24"/>
          <w:szCs w:val="24"/>
        </w:rPr>
        <w:t xml:space="preserve"> </w:t>
      </w:r>
      <w:r w:rsidRPr="004B4282">
        <w:rPr>
          <w:rFonts w:ascii="Times New Roman" w:eastAsia="Times New Roman" w:hAnsi="Times New Roman" w:cs="Times New Roman"/>
          <w:color w:val="000000"/>
          <w:sz w:val="24"/>
          <w:szCs w:val="24"/>
        </w:rPr>
        <w:t>Nr.02-002-P-0001 projekto partnerių, Prekių įsigijimo išlaidos, bus pripažintos netinkamomis finansuoti,  </w:t>
      </w:r>
      <w:r w:rsidRPr="004B4282">
        <w:rPr>
          <w:rFonts w:ascii="Times New Roman" w:eastAsia="Times New Roman" w:hAnsi="Times New Roman" w:cs="Times New Roman"/>
          <w:b/>
          <w:bCs/>
          <w:color w:val="000000"/>
          <w:sz w:val="24"/>
          <w:szCs w:val="24"/>
        </w:rPr>
        <w:t>pasiūlymai gauti iš projekto partnerių</w:t>
      </w:r>
      <w:r w:rsidRPr="004B4282">
        <w:rPr>
          <w:rFonts w:ascii="Times New Roman" w:eastAsia="Times New Roman" w:hAnsi="Times New Roman" w:cs="Times New Roman"/>
          <w:color w:val="000000"/>
          <w:sz w:val="24"/>
          <w:szCs w:val="24"/>
        </w:rPr>
        <w:t xml:space="preserve"> (</w:t>
      </w:r>
      <w:r w:rsidRPr="004B4282">
        <w:rPr>
          <w:rFonts w:ascii="Times New Roman" w:eastAsia="Times New Roman" w:hAnsi="Times New Roman" w:cs="Times New Roman"/>
          <w:i/>
          <w:iCs/>
          <w:color w:val="000000"/>
          <w:sz w:val="24"/>
          <w:szCs w:val="24"/>
        </w:rPr>
        <w:t xml:space="preserve">Kauno technologijos universitetas, Vilniaus universitetas, UAB </w:t>
      </w:r>
      <w:proofErr w:type="spellStart"/>
      <w:r w:rsidRPr="004B4282">
        <w:rPr>
          <w:rFonts w:ascii="Times New Roman" w:eastAsia="Times New Roman" w:hAnsi="Times New Roman" w:cs="Times New Roman"/>
          <w:i/>
          <w:iCs/>
          <w:color w:val="000000"/>
          <w:sz w:val="24"/>
          <w:szCs w:val="24"/>
        </w:rPr>
        <w:t>Caszyme</w:t>
      </w:r>
      <w:proofErr w:type="spellEnd"/>
      <w:r w:rsidRPr="004B4282">
        <w:rPr>
          <w:rFonts w:ascii="Times New Roman" w:eastAsia="Times New Roman" w:hAnsi="Times New Roman" w:cs="Times New Roman"/>
          <w:i/>
          <w:iCs/>
          <w:color w:val="000000"/>
          <w:sz w:val="24"/>
          <w:szCs w:val="24"/>
        </w:rPr>
        <w:t>, Valstybinis mokslinių tyrimų institutas Fizinių ir technologijos mokslų centras, UAB „</w:t>
      </w:r>
      <w:proofErr w:type="spellStart"/>
      <w:r w:rsidRPr="004B4282">
        <w:rPr>
          <w:rFonts w:ascii="Times New Roman" w:eastAsia="Times New Roman" w:hAnsi="Times New Roman" w:cs="Times New Roman"/>
          <w:i/>
          <w:iCs/>
          <w:color w:val="000000"/>
          <w:sz w:val="24"/>
          <w:szCs w:val="24"/>
        </w:rPr>
        <w:t>Femtika</w:t>
      </w:r>
      <w:proofErr w:type="spellEnd"/>
      <w:r w:rsidRPr="004B4282">
        <w:rPr>
          <w:rFonts w:ascii="Times New Roman" w:eastAsia="Times New Roman" w:hAnsi="Times New Roman" w:cs="Times New Roman"/>
          <w:i/>
          <w:iCs/>
          <w:color w:val="000000"/>
          <w:sz w:val="24"/>
          <w:szCs w:val="24"/>
        </w:rPr>
        <w:t>“, VšĮ Vilniaus universiteto ligoninė Santaros klinikos, UAB „</w:t>
      </w:r>
      <w:proofErr w:type="spellStart"/>
      <w:r w:rsidRPr="004B4282">
        <w:rPr>
          <w:rFonts w:ascii="Times New Roman" w:eastAsia="Times New Roman" w:hAnsi="Times New Roman" w:cs="Times New Roman"/>
          <w:i/>
          <w:iCs/>
          <w:color w:val="000000"/>
          <w:sz w:val="24"/>
          <w:szCs w:val="24"/>
        </w:rPr>
        <w:t>Biomapas</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Vugene</w:t>
      </w:r>
      <w:proofErr w:type="spellEnd"/>
      <w:r w:rsidRPr="004B4282">
        <w:rPr>
          <w:rFonts w:ascii="Times New Roman" w:eastAsia="Times New Roman" w:hAnsi="Times New Roman" w:cs="Times New Roman"/>
          <w:i/>
          <w:iCs/>
          <w:color w:val="000000"/>
          <w:sz w:val="24"/>
          <w:szCs w:val="24"/>
        </w:rPr>
        <w:t xml:space="preserve">“, UAB </w:t>
      </w:r>
      <w:proofErr w:type="spellStart"/>
      <w:r w:rsidRPr="004B4282">
        <w:rPr>
          <w:rFonts w:ascii="Times New Roman" w:eastAsia="Times New Roman" w:hAnsi="Times New Roman" w:cs="Times New Roman"/>
          <w:i/>
          <w:iCs/>
          <w:color w:val="000000"/>
          <w:sz w:val="24"/>
          <w:szCs w:val="24"/>
        </w:rPr>
        <w:t>Droplet</w:t>
      </w:r>
      <w:proofErr w:type="spellEnd"/>
      <w:r w:rsidRPr="004B4282">
        <w:rPr>
          <w:rFonts w:ascii="Times New Roman" w:eastAsia="Times New Roman" w:hAnsi="Times New Roman" w:cs="Times New Roman"/>
          <w:i/>
          <w:iCs/>
          <w:color w:val="000000"/>
          <w:sz w:val="24"/>
          <w:szCs w:val="24"/>
        </w:rPr>
        <w:t xml:space="preserve"> </w:t>
      </w:r>
      <w:proofErr w:type="spellStart"/>
      <w:r w:rsidRPr="004B4282">
        <w:rPr>
          <w:rFonts w:ascii="Times New Roman" w:eastAsia="Times New Roman" w:hAnsi="Times New Roman" w:cs="Times New Roman"/>
          <w:i/>
          <w:iCs/>
          <w:color w:val="000000"/>
          <w:sz w:val="24"/>
          <w:szCs w:val="24"/>
        </w:rPr>
        <w:t>Genomic</w:t>
      </w:r>
      <w:proofErr w:type="spellEnd"/>
      <w:r w:rsidRPr="004B4282">
        <w:rPr>
          <w:rFonts w:ascii="Times New Roman" w:eastAsia="Times New Roman" w:hAnsi="Times New Roman" w:cs="Times New Roman"/>
          <w:i/>
          <w:iCs/>
          <w:color w:val="000000"/>
          <w:sz w:val="24"/>
          <w:szCs w:val="24"/>
        </w:rPr>
        <w:t xml:space="preserve">, Saulėtekio slėnio mokslo ir technologijų parkas, Lietuvos inovacijų centras, Lietuvos pramonininkų konfederacija, Kauno mokslo ir technologijų parkas, UAB „SG dujos Auto“, UAB </w:t>
      </w:r>
      <w:proofErr w:type="spellStart"/>
      <w:r w:rsidRPr="004B4282">
        <w:rPr>
          <w:rFonts w:ascii="Times New Roman" w:eastAsia="Times New Roman" w:hAnsi="Times New Roman" w:cs="Times New Roman"/>
          <w:i/>
          <w:iCs/>
          <w:color w:val="000000"/>
          <w:sz w:val="24"/>
          <w:szCs w:val="24"/>
        </w:rPr>
        <w:t>Ekobazė</w:t>
      </w:r>
      <w:proofErr w:type="spellEnd"/>
      <w:r w:rsidRPr="004B4282">
        <w:rPr>
          <w:rFonts w:ascii="Times New Roman" w:eastAsia="Times New Roman" w:hAnsi="Times New Roman" w:cs="Times New Roman"/>
          <w:i/>
          <w:iCs/>
          <w:color w:val="000000"/>
          <w:sz w:val="24"/>
          <w:szCs w:val="24"/>
        </w:rPr>
        <w:t>, AB Kelių priežiūra, UAB „</w:t>
      </w:r>
      <w:proofErr w:type="spellStart"/>
      <w:r w:rsidRPr="004B4282">
        <w:rPr>
          <w:rFonts w:ascii="Times New Roman" w:eastAsia="Times New Roman" w:hAnsi="Times New Roman" w:cs="Times New Roman"/>
          <w:i/>
          <w:iCs/>
          <w:color w:val="000000"/>
          <w:sz w:val="24"/>
          <w:szCs w:val="24"/>
        </w:rPr>
        <w:t>Provectus</w:t>
      </w:r>
      <w:proofErr w:type="spellEnd"/>
      <w:r w:rsidRPr="004B4282">
        <w:rPr>
          <w:rFonts w:ascii="Times New Roman" w:eastAsia="Times New Roman" w:hAnsi="Times New Roman" w:cs="Times New Roman"/>
          <w:i/>
          <w:iCs/>
          <w:color w:val="000000"/>
          <w:sz w:val="24"/>
          <w:szCs w:val="24"/>
        </w:rPr>
        <w:t xml:space="preserve"> </w:t>
      </w:r>
      <w:proofErr w:type="spellStart"/>
      <w:r w:rsidRPr="004B4282">
        <w:rPr>
          <w:rFonts w:ascii="Times New Roman" w:eastAsia="Times New Roman" w:hAnsi="Times New Roman" w:cs="Times New Roman"/>
          <w:i/>
          <w:iCs/>
          <w:color w:val="000000"/>
          <w:sz w:val="24"/>
          <w:szCs w:val="24"/>
        </w:rPr>
        <w:t>redivivus</w:t>
      </w:r>
      <w:proofErr w:type="spellEnd"/>
      <w:r w:rsidRPr="004B4282">
        <w:rPr>
          <w:rFonts w:ascii="Times New Roman" w:eastAsia="Times New Roman" w:hAnsi="Times New Roman" w:cs="Times New Roman"/>
          <w:i/>
          <w:iCs/>
          <w:color w:val="000000"/>
          <w:sz w:val="24"/>
          <w:szCs w:val="24"/>
        </w:rPr>
        <w:t>“, UAB „3D Creative”, UAB „</w:t>
      </w:r>
      <w:proofErr w:type="spellStart"/>
      <w:r w:rsidRPr="004B4282">
        <w:rPr>
          <w:rFonts w:ascii="Times New Roman" w:eastAsia="Times New Roman" w:hAnsi="Times New Roman" w:cs="Times New Roman"/>
          <w:i/>
          <w:iCs/>
          <w:color w:val="000000"/>
          <w:sz w:val="24"/>
          <w:szCs w:val="24"/>
        </w:rPr>
        <w:t>Arginta</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Nanoversa</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Soli</w:t>
      </w:r>
      <w:proofErr w:type="spellEnd"/>
      <w:r w:rsidRPr="004B4282">
        <w:rPr>
          <w:rFonts w:ascii="Times New Roman" w:eastAsia="Times New Roman" w:hAnsi="Times New Roman" w:cs="Times New Roman"/>
          <w:i/>
          <w:iCs/>
          <w:color w:val="000000"/>
          <w:sz w:val="24"/>
          <w:szCs w:val="24"/>
        </w:rPr>
        <w:t xml:space="preserve"> Tek R&amp;D“, Mykolo Romerio universitetas, UAB „</w:t>
      </w:r>
      <w:proofErr w:type="spellStart"/>
      <w:r w:rsidRPr="004B4282">
        <w:rPr>
          <w:rFonts w:ascii="Times New Roman" w:eastAsia="Times New Roman" w:hAnsi="Times New Roman" w:cs="Times New Roman"/>
          <w:i/>
          <w:iCs/>
          <w:color w:val="000000"/>
          <w:sz w:val="24"/>
          <w:szCs w:val="24"/>
        </w:rPr>
        <w:t>Devslate</w:t>
      </w:r>
      <w:proofErr w:type="spellEnd"/>
      <w:r w:rsidRPr="004B4282">
        <w:rPr>
          <w:rFonts w:ascii="Times New Roman" w:eastAsia="Times New Roman" w:hAnsi="Times New Roman" w:cs="Times New Roman"/>
          <w:i/>
          <w:iCs/>
          <w:color w:val="000000"/>
          <w:sz w:val="24"/>
          <w:szCs w:val="24"/>
        </w:rPr>
        <w:t xml:space="preserve"> Group“, Asociacija INFOBALT, UAB „</w:t>
      </w:r>
      <w:proofErr w:type="spellStart"/>
      <w:r w:rsidRPr="004B4282">
        <w:rPr>
          <w:rFonts w:ascii="Times New Roman" w:eastAsia="Times New Roman" w:hAnsi="Times New Roman" w:cs="Times New Roman"/>
          <w:i/>
          <w:iCs/>
          <w:color w:val="000000"/>
          <w:sz w:val="24"/>
          <w:szCs w:val="24"/>
        </w:rPr>
        <w:t>Novian</w:t>
      </w:r>
      <w:proofErr w:type="spellEnd"/>
      <w:r w:rsidRPr="004B4282">
        <w:rPr>
          <w:rFonts w:ascii="Times New Roman" w:eastAsia="Times New Roman" w:hAnsi="Times New Roman" w:cs="Times New Roman"/>
          <w:i/>
          <w:iCs/>
          <w:color w:val="000000"/>
          <w:sz w:val="24"/>
          <w:szCs w:val="24"/>
        </w:rPr>
        <w:t xml:space="preserve"> pro“, UAB „</w:t>
      </w:r>
      <w:proofErr w:type="spellStart"/>
      <w:r w:rsidRPr="004B4282">
        <w:rPr>
          <w:rFonts w:ascii="Times New Roman" w:eastAsia="Times New Roman" w:hAnsi="Times New Roman" w:cs="Times New Roman"/>
          <w:i/>
          <w:iCs/>
          <w:color w:val="000000"/>
          <w:sz w:val="24"/>
          <w:szCs w:val="24"/>
        </w:rPr>
        <w:t>Getweb</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Acrux</w:t>
      </w:r>
      <w:proofErr w:type="spellEnd"/>
      <w:r w:rsidRPr="004B4282">
        <w:rPr>
          <w:rFonts w:ascii="Times New Roman" w:eastAsia="Times New Roman" w:hAnsi="Times New Roman" w:cs="Times New Roman"/>
          <w:i/>
          <w:iCs/>
          <w:color w:val="000000"/>
          <w:sz w:val="24"/>
          <w:szCs w:val="24"/>
        </w:rPr>
        <w:t xml:space="preserve"> </w:t>
      </w:r>
      <w:proofErr w:type="spellStart"/>
      <w:r w:rsidRPr="004B4282">
        <w:rPr>
          <w:rFonts w:ascii="Times New Roman" w:eastAsia="Times New Roman" w:hAnsi="Times New Roman" w:cs="Times New Roman"/>
          <w:i/>
          <w:iCs/>
          <w:color w:val="000000"/>
          <w:sz w:val="24"/>
          <w:szCs w:val="24"/>
        </w:rPr>
        <w:t>cyber</w:t>
      </w:r>
      <w:proofErr w:type="spellEnd"/>
      <w:r w:rsidRPr="004B4282">
        <w:rPr>
          <w:rFonts w:ascii="Times New Roman" w:eastAsia="Times New Roman" w:hAnsi="Times New Roman" w:cs="Times New Roman"/>
          <w:i/>
          <w:iCs/>
          <w:color w:val="000000"/>
          <w:sz w:val="24"/>
          <w:szCs w:val="24"/>
        </w:rPr>
        <w:t xml:space="preserve"> </w:t>
      </w:r>
      <w:proofErr w:type="spellStart"/>
      <w:r w:rsidRPr="004B4282">
        <w:rPr>
          <w:rFonts w:ascii="Times New Roman" w:eastAsia="Times New Roman" w:hAnsi="Times New Roman" w:cs="Times New Roman"/>
          <w:i/>
          <w:iCs/>
          <w:color w:val="000000"/>
          <w:sz w:val="24"/>
          <w:szCs w:val="24"/>
        </w:rPr>
        <w:t>services</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Advisense</w:t>
      </w:r>
      <w:proofErr w:type="spellEnd"/>
      <w:r w:rsidRPr="004B4282">
        <w:rPr>
          <w:rFonts w:ascii="Times New Roman" w:eastAsia="Times New Roman" w:hAnsi="Times New Roman" w:cs="Times New Roman"/>
          <w:i/>
          <w:iCs/>
          <w:color w:val="000000"/>
          <w:sz w:val="24"/>
          <w:szCs w:val="24"/>
        </w:rPr>
        <w:t xml:space="preserve">“, Baltijos pažangių technologijų institutas, UAB „NRD CS“, VšĮ Lietuvos kibernetinių nusikaltimų kompetencijų ir tyrimų centras, UAB „Baltic </w:t>
      </w:r>
      <w:proofErr w:type="spellStart"/>
      <w:r w:rsidRPr="004B4282">
        <w:rPr>
          <w:rFonts w:ascii="Times New Roman" w:eastAsia="Times New Roman" w:hAnsi="Times New Roman" w:cs="Times New Roman"/>
          <w:i/>
          <w:iCs/>
          <w:color w:val="000000"/>
          <w:sz w:val="24"/>
          <w:szCs w:val="24"/>
        </w:rPr>
        <w:t>Amadeus</w:t>
      </w:r>
      <w:proofErr w:type="spellEnd"/>
      <w:r w:rsidRPr="004B4282">
        <w:rPr>
          <w:rFonts w:ascii="Times New Roman" w:eastAsia="Times New Roman" w:hAnsi="Times New Roman" w:cs="Times New Roman"/>
          <w:i/>
          <w:iCs/>
          <w:color w:val="000000"/>
          <w:sz w:val="24"/>
          <w:szCs w:val="24"/>
        </w:rPr>
        <w:t>“</w:t>
      </w:r>
      <w:r w:rsidRPr="004B4282">
        <w:rPr>
          <w:rFonts w:ascii="Times New Roman" w:eastAsia="Times New Roman" w:hAnsi="Times New Roman" w:cs="Times New Roman"/>
          <w:color w:val="000000"/>
          <w:sz w:val="24"/>
          <w:szCs w:val="24"/>
        </w:rPr>
        <w:t xml:space="preserve">) </w:t>
      </w:r>
      <w:r w:rsidRPr="004B4282">
        <w:rPr>
          <w:rFonts w:ascii="Times New Roman" w:eastAsia="Times New Roman" w:hAnsi="Times New Roman" w:cs="Times New Roman"/>
          <w:b/>
          <w:bCs/>
          <w:color w:val="000000"/>
          <w:sz w:val="24"/>
          <w:szCs w:val="24"/>
        </w:rPr>
        <w:t xml:space="preserve">nebus vertinami </w:t>
      </w:r>
      <w:r w:rsidRPr="004B4282">
        <w:rPr>
          <w:rFonts w:ascii="Times New Roman" w:eastAsia="Times New Roman" w:hAnsi="Times New Roman" w:cs="Times New Roman"/>
          <w:b/>
          <w:bCs/>
          <w:sz w:val="24"/>
          <w:szCs w:val="24"/>
        </w:rPr>
        <w:t>ir bus atmesti</w:t>
      </w:r>
      <w:r w:rsidRPr="004B4282">
        <w:rPr>
          <w:rFonts w:ascii="Times New Roman" w:eastAsia="Times New Roman" w:hAnsi="Times New Roman" w:cs="Times New Roman"/>
          <w:sz w:val="24"/>
          <w:szCs w:val="24"/>
        </w:rPr>
        <w:t>.</w:t>
      </w:r>
    </w:p>
    <w:p w14:paraId="78CBEF75"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6853A8D"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366415A"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726A4C8"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4C7D34CD"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CE5BA3E"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6205ED71" w14:textId="7A5F8106" w:rsidR="006731D6" w:rsidRPr="004B4282" w:rsidRDefault="00DC2792" w:rsidP="00DC2792">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Pirkimui skirta lėšų suma šiose pirkimo sąlygose nenurodyta. Pirkimui skirta lėšų suma nurodyta CVP IS skiltyje „Vidiniai dokumentai“ (ši informacija tiekėjams nematoma).</w:t>
      </w: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9" w:name="_Toc190170129"/>
      <w:r w:rsidRPr="004B4282">
        <w:rPr>
          <w:rFonts w:ascii="Times New Roman" w:hAnsi="Times New Roman" w:cs="Times New Roman"/>
          <w:b/>
          <w:color w:val="auto"/>
          <w:sz w:val="36"/>
          <w:szCs w:val="36"/>
        </w:rPr>
        <w:t>3.</w:t>
      </w:r>
      <w:r w:rsidRPr="004B4282">
        <w:rPr>
          <w:rFonts w:ascii="Times New Roman" w:hAnsi="Times New Roman" w:cs="Times New Roman"/>
          <w:b/>
          <w:color w:val="auto"/>
          <w:sz w:val="36"/>
          <w:szCs w:val="36"/>
        </w:rPr>
        <w:tab/>
      </w:r>
      <w:bookmarkStart w:id="10" w:name="_Ref39427921"/>
      <w:bookmarkStart w:id="11" w:name="_Ref39427927"/>
      <w:bookmarkStart w:id="12" w:name="_Ref39740354"/>
      <w:r w:rsidRPr="004B4282">
        <w:rPr>
          <w:rFonts w:ascii="Times New Roman" w:hAnsi="Times New Roman" w:cs="Times New Roman"/>
          <w:b/>
          <w:color w:val="auto"/>
          <w:sz w:val="36"/>
          <w:szCs w:val="36"/>
        </w:rPr>
        <w:t>Susitikimai su tiekėjais</w:t>
      </w:r>
      <w:bookmarkEnd w:id="10"/>
      <w:bookmarkEnd w:id="11"/>
      <w:r w:rsidRPr="004B4282">
        <w:rPr>
          <w:rFonts w:ascii="Times New Roman" w:hAnsi="Times New Roman" w:cs="Times New Roman"/>
          <w:b/>
          <w:color w:val="auto"/>
          <w:sz w:val="36"/>
          <w:szCs w:val="36"/>
        </w:rPr>
        <w:t xml:space="preserve"> ir objekto apžiūra</w:t>
      </w:r>
      <w:bookmarkEnd w:id="9"/>
      <w:bookmarkEnd w:id="12"/>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rPr>
        <w:t>3.2.</w:t>
      </w:r>
      <w:r w:rsidRPr="004B4282">
        <w:rPr>
          <w:rFonts w:ascii="Times New Roman" w:hAnsi="Times New Roman" w:cs="Times New Roman"/>
        </w:rPr>
        <w:tab/>
        <w:t>Perkančioji organizacija nerengs objekto apžiūros.</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3" w:name="_Ref39473754"/>
      <w:bookmarkStart w:id="14" w:name="_Ref39473761"/>
      <w:bookmarkStart w:id="15" w:name="_Ref39474188"/>
      <w:bookmarkStart w:id="16" w:name="_Toc190170130"/>
      <w:r w:rsidRPr="004B4282">
        <w:rPr>
          <w:rFonts w:ascii="Times New Roman" w:hAnsi="Times New Roman" w:cs="Times New Roman"/>
          <w:b/>
          <w:color w:val="auto"/>
          <w:sz w:val="36"/>
          <w:szCs w:val="36"/>
        </w:rPr>
        <w:t>4.</w:t>
      </w:r>
      <w:r w:rsidRPr="004B4282">
        <w:rPr>
          <w:rFonts w:ascii="Times New Roman" w:hAnsi="Times New Roman" w:cs="Times New Roman"/>
          <w:b/>
          <w:color w:val="auto"/>
          <w:sz w:val="36"/>
          <w:szCs w:val="36"/>
        </w:rPr>
        <w:tab/>
        <w:t>Tiekėjų pašalinimo pagrindai</w:t>
      </w:r>
      <w:bookmarkEnd w:id="13"/>
      <w:bookmarkEnd w:id="14"/>
      <w:bookmarkEnd w:id="15"/>
      <w:r w:rsidRPr="003335CD">
        <w:rPr>
          <w:rFonts w:ascii="Times New Roman" w:hAnsi="Times New Roman" w:cs="Times New Roman"/>
          <w:b/>
          <w:color w:val="auto"/>
          <w:sz w:val="36"/>
          <w:szCs w:val="36"/>
        </w:rPr>
        <w:t xml:space="preserve"> ir kvalifikacijos reikalavimai</w:t>
      </w:r>
      <w:bookmarkEnd w:id="16"/>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7" w:name="_Hlk41039660"/>
      <w:r w:rsidRPr="003432FD">
        <w:rPr>
          <w:rFonts w:ascii="Times New Roman" w:hAnsi="Times New Roman" w:cs="Times New Roman"/>
        </w:rPr>
        <w:t xml:space="preserve"> subtiekėjų (jei taikoma), ūkio subjektų, kurių pajėgumais tiekėjas remiasi, </w:t>
      </w:r>
      <w:bookmarkEnd w:id="17"/>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Pr="006731D6">
        <w:rPr>
          <w:rFonts w:ascii="Times New Roman" w:eastAsia="Times New Roman" w:hAnsi="Times New Roman" w:cs="Times New Roman"/>
          <w:b/>
          <w:bCs/>
          <w:lang w:eastAsia="lt-LT"/>
        </w:rPr>
        <w:t xml:space="preserve">nenustatomi </w:t>
      </w:r>
      <w:r w:rsidRPr="002B5662">
        <w:rPr>
          <w:rFonts w:ascii="Times New Roman" w:eastAsia="Times New Roman" w:hAnsi="Times New Roman" w:cs="Times New Roman"/>
          <w:lang w:eastAsia="lt-LT"/>
        </w:rPr>
        <w:t>kvalifikacijos reikalavimai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18" w:name="_Toc190170131"/>
      <w:r w:rsidRPr="003335CD">
        <w:rPr>
          <w:rFonts w:ascii="Times New Roman" w:hAnsi="Times New Roman" w:cs="Times New Roman"/>
          <w:b/>
          <w:color w:val="auto"/>
          <w:sz w:val="36"/>
          <w:szCs w:val="36"/>
        </w:rPr>
        <w:t>5.</w:t>
      </w:r>
      <w:r w:rsidRPr="003335CD">
        <w:rPr>
          <w:rFonts w:ascii="Times New Roman" w:hAnsi="Times New Roman" w:cs="Times New Roman"/>
          <w:b/>
          <w:color w:val="auto"/>
          <w:sz w:val="36"/>
          <w:szCs w:val="36"/>
        </w:rPr>
        <w:tab/>
        <w:t>Reikalavimai, susiję su nacionaliniu saugumu</w:t>
      </w:r>
      <w:bookmarkEnd w:id="18"/>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9" w:name="_Ref39666794"/>
      <w:bookmarkStart w:id="20" w:name="_Ref39666796"/>
      <w:bookmarkStart w:id="21"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19"/>
      <w:bookmarkEnd w:id="20"/>
      <w:bookmarkEnd w:id="21"/>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77777777" w:rsidR="00EA5047" w:rsidRPr="00AE272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6FAB126C" w14:textId="72954E85" w:rsidR="006731D6" w:rsidRPr="006731D6"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r w:rsidR="00005ACC">
        <w:rPr>
          <w:rFonts w:ascii="Times New Roman" w:hAnsi="Times New Roman" w:cs="Times New Roman"/>
        </w:rPr>
        <w:t>;</w:t>
      </w:r>
    </w:p>
    <w:p w14:paraId="3C25BA8D" w14:textId="2F771AE7" w:rsidR="00EA5047" w:rsidRPr="00722430"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335CD">
        <w:rPr>
          <w:rFonts w:ascii="Times New Roman" w:hAnsi="Times New Roman" w:cs="Times New Roman"/>
          <w:u w:val="single"/>
        </w:rPr>
        <w:t>techninė specifikacija, užpildyta pagal specialiųjų pirkimo sąlygų 2 priedą</w:t>
      </w:r>
      <w:r>
        <w:rPr>
          <w:rFonts w:ascii="Times New Roman" w:hAnsi="Times New Roman" w:cs="Times New Roman"/>
        </w:rPr>
        <w:t>;</w:t>
      </w:r>
    </w:p>
    <w:p w14:paraId="2C155AC4" w14:textId="1A82C582" w:rsidR="003335CD"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u w:val="single"/>
        </w:rPr>
        <w:lastRenderedPageBreak/>
        <w:t>g</w:t>
      </w:r>
      <w:r w:rsidRPr="006731D6">
        <w:rPr>
          <w:rFonts w:ascii="Times New Roman" w:hAnsi="Times New Roman" w:cs="Times New Roman"/>
          <w:u w:val="single"/>
        </w:rPr>
        <w:t>amintojo techninė dokumentacija ar kiti lygiaverčiai įrodymai, patvirtinantys prekių atitikimą minimaliems techniniams reikalavimams kaip tai nustatyta specialiųjų pirkimo sąlygų 2 priedo „Techninė specifikacija“</w:t>
      </w:r>
      <w:r w:rsidR="003335CD">
        <w:rPr>
          <w:rFonts w:ascii="Times New Roman" w:hAnsi="Times New Roman" w:cs="Times New Roman"/>
          <w:u w:val="single"/>
        </w:rPr>
        <w:t xml:space="preserve"> </w:t>
      </w:r>
      <w:r w:rsidR="006B4825">
        <w:rPr>
          <w:rFonts w:ascii="Times New Roman" w:hAnsi="Times New Roman" w:cs="Times New Roman"/>
          <w:u w:val="single"/>
        </w:rPr>
        <w:t>1</w:t>
      </w:r>
      <w:r w:rsidR="00224427">
        <w:rPr>
          <w:rFonts w:ascii="Times New Roman" w:hAnsi="Times New Roman" w:cs="Times New Roman"/>
          <w:u w:val="single"/>
          <w:lang w:val="en-US"/>
        </w:rPr>
        <w:t>2</w:t>
      </w:r>
      <w:r w:rsidR="003335CD">
        <w:rPr>
          <w:rFonts w:ascii="Times New Roman" w:hAnsi="Times New Roman" w:cs="Times New Roman"/>
          <w:u w:val="single"/>
        </w:rPr>
        <w:t xml:space="preserve"> punkte;</w:t>
      </w:r>
    </w:p>
    <w:p w14:paraId="045875A8" w14:textId="77777777" w:rsidR="00FC00FE" w:rsidRPr="00FC00FE" w:rsidRDefault="00FC00FE" w:rsidP="00FC00FE">
      <w:pPr>
        <w:pStyle w:val="ListParagraph"/>
        <w:numPr>
          <w:ilvl w:val="0"/>
          <w:numId w:val="26"/>
        </w:numPr>
        <w:tabs>
          <w:tab w:val="left" w:pos="1276"/>
        </w:tabs>
        <w:spacing w:after="0" w:line="240" w:lineRule="auto"/>
        <w:jc w:val="both"/>
        <w:rPr>
          <w:rFonts w:ascii="Times New Roman" w:hAnsi="Times New Roman"/>
          <w:vanish/>
          <w:u w:val="single"/>
        </w:rPr>
      </w:pPr>
    </w:p>
    <w:p w14:paraId="1B75D8B3"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12665E1C"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1C7C74EA"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61D501B6"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1DA6C54"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12AD3A6"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6BE1AA1"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17FC883"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42804A2"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046DA5AD" w14:textId="14F240BF" w:rsidR="006731D6" w:rsidRPr="0051644E" w:rsidRDefault="0051644E" w:rsidP="00FC00FE">
      <w:pPr>
        <w:numPr>
          <w:ilvl w:val="2"/>
          <w:numId w:val="26"/>
        </w:numPr>
        <w:tabs>
          <w:tab w:val="left" w:pos="1276"/>
        </w:tabs>
        <w:spacing w:after="0" w:line="240" w:lineRule="auto"/>
        <w:ind w:left="0" w:firstLine="567"/>
        <w:contextualSpacing/>
        <w:jc w:val="both"/>
        <w:rPr>
          <w:rFonts w:ascii="Times New Roman" w:eastAsia="Calibri" w:hAnsi="Times New Roman"/>
          <w:sz w:val="22"/>
          <w:szCs w:val="22"/>
          <w:u w:val="single"/>
          <w:lang w:eastAsia="en-US"/>
        </w:rPr>
      </w:pPr>
      <w:r w:rsidRPr="0051644E">
        <w:rPr>
          <w:rFonts w:ascii="Times New Roman" w:eastAsiaTheme="minorHAnsi" w:hAnsi="Times New Roman"/>
          <w:sz w:val="22"/>
          <w:szCs w:val="22"/>
          <w:u w:val="single"/>
          <w:lang w:eastAsia="en-US"/>
        </w:rPr>
        <w:t>dokumentas, patvirtinantis, kad Tiekėjas (jeigu jis pats nėra Įrangos gamintojas) turi teisę atlikti siūlomos Įrangos aptarnavimo ir priežiūros paslaugas</w:t>
      </w:r>
      <w:r w:rsidR="003335CD" w:rsidRPr="003335CD">
        <w:rPr>
          <w:rFonts w:ascii="Times New Roman" w:eastAsiaTheme="minorHAnsi" w:hAnsi="Times New Roman"/>
          <w:sz w:val="22"/>
          <w:szCs w:val="22"/>
          <w:u w:val="single"/>
          <w:lang w:eastAsia="en-US"/>
        </w:rPr>
        <w:t>, kaip tai nustatyta specialiųjų pirkimo sąlygų 2 priedo „Techninė specifikacija“ 1</w:t>
      </w:r>
      <w:r w:rsidR="00224427">
        <w:rPr>
          <w:rFonts w:ascii="Times New Roman" w:eastAsiaTheme="minorHAnsi" w:hAnsi="Times New Roman"/>
          <w:sz w:val="22"/>
          <w:szCs w:val="22"/>
          <w:u w:val="single"/>
          <w:lang w:eastAsia="en-US"/>
        </w:rPr>
        <w:t>3</w:t>
      </w:r>
      <w:r w:rsidR="003335CD" w:rsidRPr="003335CD">
        <w:rPr>
          <w:rFonts w:ascii="Times New Roman" w:eastAsiaTheme="minorHAnsi" w:hAnsi="Times New Roman"/>
          <w:sz w:val="22"/>
          <w:szCs w:val="22"/>
          <w:u w:val="single"/>
          <w:lang w:eastAsia="en-US"/>
        </w:rPr>
        <w:t xml:space="preserve"> punkte</w:t>
      </w:r>
      <w:r w:rsidR="00722430">
        <w:rPr>
          <w:rFonts w:ascii="Times New Roman" w:eastAsiaTheme="minorHAnsi" w:hAnsi="Times New Roman"/>
          <w:sz w:val="22"/>
          <w:szCs w:val="22"/>
          <w:u w:val="single"/>
          <w:lang w:eastAsia="en-US"/>
        </w:rPr>
        <w:t>;</w:t>
      </w:r>
    </w:p>
    <w:p w14:paraId="05A581CD" w14:textId="2660DF01" w:rsidR="00567F2E" w:rsidRPr="00567F2E" w:rsidRDefault="0051644E" w:rsidP="00FC00FE">
      <w:pPr>
        <w:pStyle w:val="ListParagraph"/>
        <w:numPr>
          <w:ilvl w:val="2"/>
          <w:numId w:val="26"/>
        </w:numPr>
        <w:tabs>
          <w:tab w:val="left" w:pos="1276"/>
        </w:tabs>
        <w:spacing w:after="0" w:line="240" w:lineRule="auto"/>
        <w:ind w:left="0" w:firstLine="567"/>
        <w:jc w:val="both"/>
        <w:rPr>
          <w:rFonts w:ascii="Times New Roman" w:eastAsia="Calibri" w:hAnsi="Times New Roman"/>
          <w:u w:val="single"/>
        </w:rPr>
      </w:pPr>
      <w:r w:rsidRPr="00567F2E">
        <w:rPr>
          <w:rFonts w:ascii="Times New Roman" w:eastAsia="Calibri" w:hAnsi="Times New Roman"/>
          <w:u w:val="single"/>
        </w:rPr>
        <w:t>gamintojo ir (ar) tiekėjo deklaracija ir (ar) kiti lygiaverčiai dokumentai, patvirtinantys</w:t>
      </w:r>
      <w:r w:rsidR="00567F2E" w:rsidRPr="00567F2E">
        <w:rPr>
          <w:rFonts w:ascii="Times New Roman" w:eastAsia="Calibri" w:hAnsi="Times New Roman"/>
          <w:u w:val="single"/>
        </w:rPr>
        <w:t xml:space="preserve">, kad bus </w:t>
      </w:r>
      <w:r w:rsidR="00567F2E" w:rsidRPr="00567F2E">
        <w:rPr>
          <w:rFonts w:ascii="Times New Roman" w:hAnsi="Times New Roman" w:cs="Times New Roman"/>
          <w:u w:val="single"/>
        </w:rPr>
        <w:t xml:space="preserve">užtikrinta galimybė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kaip </w:t>
      </w:r>
      <w:r w:rsidR="00567F2E" w:rsidRPr="00567F2E">
        <w:rPr>
          <w:rFonts w:ascii="Times New Roman" w:eastAsiaTheme="minorEastAsia" w:hAnsi="Times New Roman" w:cs="Times New Roman"/>
          <w:sz w:val="21"/>
          <w:szCs w:val="21"/>
          <w:u w:val="single"/>
          <w:lang w:eastAsia="lt-LT"/>
        </w:rPr>
        <w:t>tai nustatyta specialiųjų pirkimo sąlygų 2 priedo „Techninė specifikacija“ 1</w:t>
      </w:r>
      <w:r w:rsidR="00224427">
        <w:rPr>
          <w:rFonts w:ascii="Times New Roman" w:eastAsiaTheme="minorEastAsia" w:hAnsi="Times New Roman" w:cs="Times New Roman"/>
          <w:sz w:val="21"/>
          <w:szCs w:val="21"/>
          <w:u w:val="single"/>
          <w:lang w:eastAsia="lt-LT"/>
        </w:rPr>
        <w:t>4</w:t>
      </w:r>
      <w:r w:rsidR="00567F2E" w:rsidRPr="00567F2E">
        <w:rPr>
          <w:rFonts w:ascii="Times New Roman" w:eastAsiaTheme="minorEastAsia" w:hAnsi="Times New Roman" w:cs="Times New Roman"/>
          <w:sz w:val="21"/>
          <w:szCs w:val="21"/>
          <w:u w:val="single"/>
          <w:lang w:eastAsia="lt-LT"/>
        </w:rPr>
        <w:t>.2 punkte;</w:t>
      </w:r>
    </w:p>
    <w:p w14:paraId="17F9A2F4" w14:textId="642F4CE3" w:rsidR="00722430" w:rsidRPr="00567F2E" w:rsidRDefault="00722430" w:rsidP="00FC00FE">
      <w:pPr>
        <w:pStyle w:val="ListParagraph"/>
        <w:numPr>
          <w:ilvl w:val="2"/>
          <w:numId w:val="26"/>
        </w:numPr>
        <w:tabs>
          <w:tab w:val="left" w:pos="1276"/>
        </w:tabs>
        <w:spacing w:after="0" w:line="240" w:lineRule="auto"/>
        <w:ind w:left="0" w:firstLine="567"/>
        <w:jc w:val="both"/>
        <w:rPr>
          <w:rFonts w:ascii="Times New Roman" w:eastAsia="Calibri" w:hAnsi="Times New Roman"/>
        </w:rPr>
      </w:pPr>
      <w:r w:rsidRPr="00567F2E">
        <w:rPr>
          <w:rFonts w:ascii="Times New Roman" w:eastAsia="Calibri" w:hAnsi="Times New Roman"/>
        </w:rPr>
        <w:t xml:space="preserve">kiti Specialiosiose pirkimo sąlygose ir prieduose nurodyti dokumentai </w:t>
      </w:r>
      <w:r w:rsidRPr="00567F2E">
        <w:rPr>
          <w:rFonts w:ascii="Times New Roman" w:eastAsia="Calibri" w:hAnsi="Times New Roman"/>
          <w:i/>
          <w:iCs/>
        </w:rPr>
        <w:t>(jeigu reikalaujama)</w:t>
      </w:r>
      <w:r w:rsidRPr="00567F2E">
        <w:rPr>
          <w:rFonts w:ascii="Times New Roman" w:eastAsia="Calibri" w:hAnsi="Times New Roman"/>
        </w:rPr>
        <w:t>.</w:t>
      </w: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6A6FE714"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0170133"/>
      <w:bookmarkEnd w:id="22"/>
      <w:bookmarkEnd w:id="23"/>
      <w:bookmarkEnd w:id="24"/>
      <w:bookmarkEnd w:id="25"/>
      <w:bookmarkEnd w:id="26"/>
      <w:r w:rsidRPr="005F1F64">
        <w:rPr>
          <w:rFonts w:ascii="Times New Roman" w:hAnsi="Times New Roman" w:cs="Times New Roman"/>
          <w:b/>
          <w:color w:val="auto"/>
          <w:sz w:val="36"/>
          <w:szCs w:val="36"/>
        </w:rPr>
        <w:t>Pasiūlymo galiojimo užtikrinimas</w:t>
      </w:r>
      <w:bookmarkEnd w:id="27"/>
      <w:bookmarkEnd w:id="28"/>
      <w:bookmarkEnd w:id="29"/>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0" w:name="_Ref39658218"/>
      <w:bookmarkStart w:id="31" w:name="_Ref39658226"/>
      <w:bookmarkStart w:id="32" w:name="_Ref39658248"/>
      <w:bookmarkStart w:id="33" w:name="_Ref39658251"/>
      <w:bookmarkStart w:id="34" w:name="_Toc190170134"/>
      <w:bookmarkStart w:id="35" w:name="_Ref39485250"/>
      <w:bookmarkStart w:id="36" w:name="_Ref39485258"/>
      <w:r w:rsidRPr="005F1F64">
        <w:rPr>
          <w:rFonts w:ascii="Times New Roman" w:hAnsi="Times New Roman" w:cs="Times New Roman"/>
          <w:b/>
          <w:color w:val="auto"/>
          <w:sz w:val="36"/>
          <w:szCs w:val="36"/>
        </w:rPr>
        <w:t>Elektroninis aukcionas</w:t>
      </w:r>
      <w:bookmarkEnd w:id="30"/>
      <w:bookmarkEnd w:id="31"/>
      <w:bookmarkEnd w:id="32"/>
      <w:bookmarkEnd w:id="33"/>
      <w:bookmarkEnd w:id="34"/>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7" w:name="_Ref39667303"/>
      <w:bookmarkStart w:id="38" w:name="_Ref39667308"/>
      <w:bookmarkStart w:id="39" w:name="_Toc190170135"/>
      <w:r w:rsidRPr="005F1F64">
        <w:rPr>
          <w:rFonts w:ascii="Times New Roman" w:hAnsi="Times New Roman" w:cs="Times New Roman"/>
          <w:b/>
          <w:color w:val="auto"/>
          <w:sz w:val="36"/>
          <w:szCs w:val="36"/>
        </w:rPr>
        <w:t>Pasiūlymų vertinimas</w:t>
      </w:r>
      <w:bookmarkEnd w:id="35"/>
      <w:bookmarkEnd w:id="36"/>
      <w:bookmarkEnd w:id="37"/>
      <w:bookmarkEnd w:id="38"/>
      <w:bookmarkEnd w:id="39"/>
    </w:p>
    <w:p w14:paraId="6607ED84" w14:textId="1A6A5187"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40" w:name="_Hlk91157291"/>
      <w:bookmarkStart w:id="41" w:name="_Hlk155793940"/>
      <w:r w:rsidR="005F1F64">
        <w:rPr>
          <w:rFonts w:ascii="Times New Roman" w:eastAsia="Calibri" w:hAnsi="Times New Roman" w:cs="Times New Roman"/>
          <w:sz w:val="22"/>
          <w:szCs w:val="22"/>
        </w:rPr>
        <w:t>s</w:t>
      </w:r>
      <w:r w:rsidR="00A650FC" w:rsidRPr="000320D5">
        <w:rPr>
          <w:rFonts w:ascii="Times New Roman" w:eastAsia="Calibri" w:hAnsi="Times New Roman" w:cs="Times New Roman"/>
          <w:sz w:val="22"/>
          <w:szCs w:val="22"/>
        </w:rPr>
        <w:t xml:space="preserve">pecialiųjų pirkimo sąlygų </w:t>
      </w:r>
      <w:bookmarkEnd w:id="40"/>
      <w:r w:rsidR="00A650FC" w:rsidRPr="000320D5">
        <w:rPr>
          <w:rFonts w:ascii="Times New Roman" w:eastAsia="Calibri" w:hAnsi="Times New Roman" w:cs="Times New Roman"/>
          <w:sz w:val="22"/>
          <w:szCs w:val="22"/>
        </w:rPr>
        <w:t>5 priede</w:t>
      </w:r>
      <w:bookmarkEnd w:id="41"/>
      <w:r w:rsidR="009C5B32">
        <w:rPr>
          <w:rFonts w:ascii="Times New Roman" w:eastAsia="Calibri" w:hAnsi="Times New Roman" w:cs="Times New Roman"/>
          <w:sz w:val="22"/>
          <w:szCs w:val="22"/>
        </w:rPr>
        <w:t xml:space="preserve"> „Pasiūlymo forma“</w:t>
      </w:r>
      <w:r w:rsidR="00A650FC" w:rsidRPr="000320D5">
        <w:rPr>
          <w:rFonts w:ascii="Times New Roman" w:eastAsia="Calibri" w:hAnsi="Times New Roman" w:cs="Times New Roman"/>
          <w:sz w:val="22"/>
          <w:szCs w:val="22"/>
        </w:rPr>
        <w:t>.</w:t>
      </w:r>
      <w:r w:rsidR="006731D6" w:rsidRPr="006731D6">
        <w:t xml:space="preserve"> </w:t>
      </w:r>
      <w:r w:rsidR="006731D6" w:rsidRPr="006731D6">
        <w:rPr>
          <w:rFonts w:ascii="Times New Roman" w:eastAsia="Calibri" w:hAnsi="Times New Roman" w:cs="Times New Roman"/>
          <w:sz w:val="22"/>
          <w:szCs w:val="22"/>
        </w:rPr>
        <w:t>Ekonomiškai naudingiausiu pasiūlymu bus laikomas pasiūlymas, kurio kaina yra mažiausia.</w:t>
      </w:r>
    </w:p>
    <w:p w14:paraId="6165BBA3" w14:textId="1E11C2D1" w:rsidR="005F1F64" w:rsidRPr="009C5B32" w:rsidRDefault="00A650FC" w:rsidP="009C5B32">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02C83304" w14:textId="3CFE2573" w:rsidR="005F1F64" w:rsidRPr="009C5B32"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
          <w:iCs/>
        </w:rPr>
      </w:pPr>
      <w:r w:rsidRPr="009C5B32">
        <w:rPr>
          <w:rFonts w:ascii="Times New Roman" w:hAnsi="Times New Roman" w:cs="Times New Roman"/>
          <w:b/>
          <w:iCs/>
        </w:rPr>
        <w:lastRenderedPageBreak/>
        <w:t>Perkančioji organizacija atmes tiekėjo pasiūlymą, jeigu kartu su pasiūlymu nebus pateikta užpildyta pasiūlymo forma (specialiųjų pirkimo sąlygų 5 priedas)</w:t>
      </w:r>
      <w:r w:rsidR="009C5B32">
        <w:rPr>
          <w:rFonts w:ascii="Times New Roman" w:hAnsi="Times New Roman" w:cs="Times New Roman"/>
          <w:b/>
          <w:iCs/>
        </w:rPr>
        <w:t>.</w:t>
      </w:r>
    </w:p>
    <w:p w14:paraId="02D5EDD0"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 xml:space="preserve">Perkančioji organizacija, siekdama įsitikinti prekės atitiktimi techninės specifikacijos reikalavimams, pasilieka teisę galimo laimėtojo CVP IS susirašinėjimo priemonėmis prašyti pateikti siūlomos prekės ar jos sudedamosios dalies/komponento pavyzdį arba pateikti vaizdo įrašą su šios prekės funkcionalumo pristatymu. Tokiu atveju, Prekės pavyzdys turės būti pristatytas adresu Saulėtekio al. 11, LT-10223 Vilnius, Lietuva; pavyzdys pateikiamas supakuotas; ant pakuotės užrašomas prekės pavadinimas, perkančiosios organizacijos pavadinimas, adresas, tiekėjo pavadinimas ir adresas. </w:t>
      </w:r>
    </w:p>
    <w:p w14:paraId="6410F03E" w14:textId="755C0C54"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 xml:space="preserve">Jeigu pristatoma prekė susideda iš komplektuojančių dalių, visos kartu teikiamos dalys pristačius prekės pavyzdį turi būti surinktos taip, kad prekę galima būtų išbandyti pagal paskirtį. Kartu su prekės pavyzdžiu turi būti pateiktos jos naudojimo instrukcijos ir kiti dokumentai lietuvių arba anglų kalbomis, kuriuose būtų visa informacija būtina tinkamam ir saugiam prekės naudojimui, </w:t>
      </w:r>
      <w:r>
        <w:rPr>
          <w:rFonts w:ascii="Times New Roman" w:hAnsi="Times New Roman" w:cs="Times New Roman"/>
          <w:bCs/>
          <w:iCs/>
        </w:rPr>
        <w:t>diegimui</w:t>
      </w:r>
      <w:r w:rsidRPr="005F1F64">
        <w:rPr>
          <w:rFonts w:ascii="Times New Roman" w:hAnsi="Times New Roman" w:cs="Times New Roman"/>
          <w:bCs/>
          <w:iCs/>
        </w:rPr>
        <w:t>, priežiūrai, saugojimui, galiojimo terminai, saugumo reikalavimai ir kt.</w:t>
      </w:r>
    </w:p>
    <w:p w14:paraId="78DD76C1"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Konkreti Prekės pavyzdžio pristatymo vieta, laikas turės būti suderinamas su Perkančiosios organizacijos atstovu, ne vėliau kaip likus 3 (trims) darbo dienoms iki prekės pavyzdžio pristatymo.</w:t>
      </w:r>
    </w:p>
    <w:p w14:paraId="6321C119"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Perkančioji organizacija įsipareigoja nedelsdama, bet ne ilgiau kaip per 7 (septynias) kalendorines dienas nuo tiekėjo rašytinio prašymo gavimo dienos grąžinti pateiktą prekės pavyzdį, kai:</w:t>
      </w:r>
    </w:p>
    <w:p w14:paraId="20F9C702"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pasibaigia tiekėjo pasiūlymo galiojimo laikas ir tiekėjas šio termino nepratęsia;</w:t>
      </w:r>
    </w:p>
    <w:p w14:paraId="295452EC"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sudaroma pirkimo sutartis;</w:t>
      </w:r>
    </w:p>
    <w:p w14:paraId="22FDEE3E"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buvo nutrauktos pirkimo procedūros arba pirkimas pasibaigia dėl kitų priežasčių.</w:t>
      </w:r>
    </w:p>
    <w:p w14:paraId="44C8AA9A" w14:textId="0A758B64"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Prekių pavyzdžių grąžinimo ir, jei reikia, draudimo išlaidas dengia tiekėjas. Jeigu prekių pavyzdžiai bus sugadinti ar sunaikinti dėl Perkančiosios organizacijos veiksmų ar kaltės, Perkančioji organizacija apmokės tiekėjams už pateiktus pavyzdžius pagal pasiūlyme nurodytą kainą.</w:t>
      </w:r>
    </w:p>
    <w:p w14:paraId="1C26BCA5" w14:textId="77777777" w:rsidR="005F1F64" w:rsidRPr="00F050D2" w:rsidRDefault="005F1F64" w:rsidP="005F1F64">
      <w:pPr>
        <w:pStyle w:val="ListParagraph"/>
        <w:tabs>
          <w:tab w:val="left" w:pos="1276"/>
        </w:tabs>
        <w:spacing w:after="0" w:line="240" w:lineRule="auto"/>
        <w:ind w:left="567"/>
        <w:jc w:val="both"/>
        <w:rPr>
          <w:rFonts w:ascii="Times New Roman" w:hAnsi="Times New Roman" w:cs="Times New Roman"/>
          <w:bCs/>
          <w:iCs/>
        </w:rPr>
      </w:pP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2" w:name="_Ref39425999"/>
      <w:bookmarkStart w:id="43" w:name="_Ref39426005"/>
      <w:bookmarkStart w:id="44" w:name="_Toc190170136"/>
      <w:r w:rsidRPr="000A2D42">
        <w:rPr>
          <w:rFonts w:ascii="Times New Roman" w:hAnsi="Times New Roman" w:cs="Times New Roman"/>
          <w:b/>
          <w:color w:val="auto"/>
          <w:sz w:val="36"/>
          <w:szCs w:val="36"/>
        </w:rPr>
        <w:t>Sutarties sudarymas</w:t>
      </w:r>
      <w:bookmarkEnd w:id="42"/>
      <w:bookmarkEnd w:id="43"/>
      <w:bookmarkEnd w:id="44"/>
    </w:p>
    <w:p w14:paraId="4DF2A2A7" w14:textId="4A801862"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sąlygų </w:t>
      </w:r>
      <w:r w:rsidR="00D03AE3" w:rsidRPr="002B5662">
        <w:rPr>
          <w:rFonts w:ascii="Times New Roman" w:eastAsia="Calibri" w:hAnsi="Times New Roman" w:cs="Times New Roman"/>
        </w:rPr>
        <w:t>6</w:t>
      </w:r>
      <w:r w:rsidRPr="002B5662">
        <w:rPr>
          <w:rFonts w:ascii="Times New Roman" w:eastAsia="Calibri" w:hAnsi="Times New Roman" w:cs="Times New Roman"/>
        </w:rPr>
        <w:t xml:space="preserve"> priede</w:t>
      </w:r>
      <w:r w:rsidRPr="002B5662">
        <w:rPr>
          <w:rFonts w:ascii="Times New Roman" w:hAnsi="Times New Roman" w:cs="Times New Roman"/>
        </w:rPr>
        <w:t xml:space="preserve"> „Sutarties</w:t>
      </w:r>
      <w:r w:rsidRPr="00C7705F">
        <w:rPr>
          <w:rFonts w:ascii="Times New Roman" w:hAnsi="Times New Roman" w:cs="Times New Roman"/>
        </w:rPr>
        <w:t xml:space="preserve"> projektas</w:t>
      </w:r>
      <w:r w:rsidRPr="0093682B">
        <w:rPr>
          <w:rFonts w:ascii="Times New Roman" w:hAnsi="Times New Roman" w:cs="Times New Roman"/>
        </w:rPr>
        <w:t>“.</w:t>
      </w:r>
    </w:p>
    <w:bookmarkEnd w:id="3"/>
    <w:p w14:paraId="767A080C" w14:textId="57278725" w:rsidR="00EA5047" w:rsidRPr="00E20FC7" w:rsidRDefault="00EA5047" w:rsidP="00E20FC7">
      <w:pPr>
        <w:pStyle w:val="ListParagraph"/>
        <w:shd w:val="clear" w:color="auto" w:fill="FFFFFF"/>
        <w:tabs>
          <w:tab w:val="left" w:pos="284"/>
          <w:tab w:val="left" w:pos="1276"/>
        </w:tabs>
        <w:spacing w:after="0" w:line="240" w:lineRule="auto"/>
        <w:ind w:left="567"/>
        <w:jc w:val="center"/>
        <w:rPr>
          <w:rFonts w:cstheme="minorHAnsi"/>
          <w:b/>
          <w:bCs/>
          <w:smallCaps/>
        </w:rPr>
      </w:pPr>
      <w:r w:rsidRPr="000E6161">
        <w:rPr>
          <w:rFonts w:ascii="Times New Roman" w:eastAsia="Calibri" w:hAnsi="Times New Roman" w:cs="Times New Roman"/>
        </w:rPr>
        <w:t>______</w:t>
      </w:r>
    </w:p>
    <w:sectPr w:rsidR="00EA5047" w:rsidRPr="00E20FC7" w:rsidSect="00DC2792">
      <w:footerReference w:type="default" r:id="rId11"/>
      <w:footerReference w:type="first" r:id="rId12"/>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6270A110"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4"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17"/>
  </w:num>
  <w:num w:numId="4">
    <w:abstractNumId w:val="1"/>
  </w:num>
  <w:num w:numId="5">
    <w:abstractNumId w:val="11"/>
  </w:num>
  <w:num w:numId="6">
    <w:abstractNumId w:val="18"/>
  </w:num>
  <w:num w:numId="7">
    <w:abstractNumId w:val="19"/>
  </w:num>
  <w:num w:numId="8">
    <w:abstractNumId w:val="8"/>
  </w:num>
  <w:num w:numId="9">
    <w:abstractNumId w:val="3"/>
  </w:num>
  <w:num w:numId="10">
    <w:abstractNumId w:val="5"/>
  </w:num>
  <w:num w:numId="11">
    <w:abstractNumId w:val="9"/>
  </w:num>
  <w:num w:numId="12">
    <w:abstractNumId w:val="12"/>
  </w:num>
  <w:num w:numId="13">
    <w:abstractNumId w:val="7"/>
  </w:num>
  <w:num w:numId="14">
    <w:abstractNumId w:val="4"/>
  </w:num>
  <w:num w:numId="15">
    <w:abstractNumId w:val="15"/>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0"/>
  </w:num>
  <w:num w:numId="23">
    <w:abstractNumId w:val="13"/>
  </w:num>
  <w:num w:numId="24">
    <w:abstractNumId w:val="14"/>
  </w:num>
  <w:num w:numId="25">
    <w:abstractNumId w:val="24"/>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05ACC"/>
    <w:rsid w:val="000127D3"/>
    <w:rsid w:val="00013FA8"/>
    <w:rsid w:val="000311AD"/>
    <w:rsid w:val="00035FA1"/>
    <w:rsid w:val="000470CD"/>
    <w:rsid w:val="000547A1"/>
    <w:rsid w:val="000601AC"/>
    <w:rsid w:val="000617B9"/>
    <w:rsid w:val="00064D9D"/>
    <w:rsid w:val="00071EC9"/>
    <w:rsid w:val="000930E0"/>
    <w:rsid w:val="00093F00"/>
    <w:rsid w:val="00097C2E"/>
    <w:rsid w:val="000A2D42"/>
    <w:rsid w:val="000B07F3"/>
    <w:rsid w:val="000B1BDF"/>
    <w:rsid w:val="000B56D1"/>
    <w:rsid w:val="000B634F"/>
    <w:rsid w:val="000C167D"/>
    <w:rsid w:val="000D6D85"/>
    <w:rsid w:val="000E4741"/>
    <w:rsid w:val="000F59D2"/>
    <w:rsid w:val="00100067"/>
    <w:rsid w:val="00105254"/>
    <w:rsid w:val="001217D9"/>
    <w:rsid w:val="00122EC5"/>
    <w:rsid w:val="0012711F"/>
    <w:rsid w:val="001360E8"/>
    <w:rsid w:val="00141114"/>
    <w:rsid w:val="00143482"/>
    <w:rsid w:val="00152FD0"/>
    <w:rsid w:val="00174034"/>
    <w:rsid w:val="001775F8"/>
    <w:rsid w:val="00177785"/>
    <w:rsid w:val="001808A5"/>
    <w:rsid w:val="0018401A"/>
    <w:rsid w:val="001A0D0A"/>
    <w:rsid w:val="001A23D9"/>
    <w:rsid w:val="001A26B7"/>
    <w:rsid w:val="001A44E6"/>
    <w:rsid w:val="001A5238"/>
    <w:rsid w:val="001D1BD0"/>
    <w:rsid w:val="001D30FF"/>
    <w:rsid w:val="001D4130"/>
    <w:rsid w:val="001D454A"/>
    <w:rsid w:val="001D6813"/>
    <w:rsid w:val="001E24A6"/>
    <w:rsid w:val="001E2C52"/>
    <w:rsid w:val="001F233E"/>
    <w:rsid w:val="001F2BD4"/>
    <w:rsid w:val="00201825"/>
    <w:rsid w:val="00210455"/>
    <w:rsid w:val="00223FCB"/>
    <w:rsid w:val="00224427"/>
    <w:rsid w:val="002251D1"/>
    <w:rsid w:val="002278C1"/>
    <w:rsid w:val="00241815"/>
    <w:rsid w:val="00243AD8"/>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13030"/>
    <w:rsid w:val="00322948"/>
    <w:rsid w:val="00324629"/>
    <w:rsid w:val="003335CD"/>
    <w:rsid w:val="00335362"/>
    <w:rsid w:val="003414A9"/>
    <w:rsid w:val="003432FD"/>
    <w:rsid w:val="00376BDE"/>
    <w:rsid w:val="003771B3"/>
    <w:rsid w:val="00383B46"/>
    <w:rsid w:val="0038681A"/>
    <w:rsid w:val="0038793D"/>
    <w:rsid w:val="003A1BA1"/>
    <w:rsid w:val="003A62FD"/>
    <w:rsid w:val="003A760D"/>
    <w:rsid w:val="003B1B7D"/>
    <w:rsid w:val="003B2951"/>
    <w:rsid w:val="003D0594"/>
    <w:rsid w:val="003D1495"/>
    <w:rsid w:val="003D412B"/>
    <w:rsid w:val="003D567E"/>
    <w:rsid w:val="003E5007"/>
    <w:rsid w:val="004049C5"/>
    <w:rsid w:val="00406BF1"/>
    <w:rsid w:val="0041551E"/>
    <w:rsid w:val="00422D4D"/>
    <w:rsid w:val="0042358E"/>
    <w:rsid w:val="0042634A"/>
    <w:rsid w:val="00426B1B"/>
    <w:rsid w:val="00434D25"/>
    <w:rsid w:val="00457648"/>
    <w:rsid w:val="00457C00"/>
    <w:rsid w:val="00461B34"/>
    <w:rsid w:val="00462455"/>
    <w:rsid w:val="00465A1D"/>
    <w:rsid w:val="0047672B"/>
    <w:rsid w:val="00480EA6"/>
    <w:rsid w:val="00485507"/>
    <w:rsid w:val="004A177F"/>
    <w:rsid w:val="004A29C7"/>
    <w:rsid w:val="004B4282"/>
    <w:rsid w:val="004D1CAE"/>
    <w:rsid w:val="004D3A61"/>
    <w:rsid w:val="004D6815"/>
    <w:rsid w:val="004E5C3F"/>
    <w:rsid w:val="00506832"/>
    <w:rsid w:val="00507267"/>
    <w:rsid w:val="005073DE"/>
    <w:rsid w:val="005103DE"/>
    <w:rsid w:val="005159CD"/>
    <w:rsid w:val="0051644E"/>
    <w:rsid w:val="00531906"/>
    <w:rsid w:val="0053664E"/>
    <w:rsid w:val="005409FC"/>
    <w:rsid w:val="005423EF"/>
    <w:rsid w:val="00545205"/>
    <w:rsid w:val="0055422D"/>
    <w:rsid w:val="00557718"/>
    <w:rsid w:val="00560C81"/>
    <w:rsid w:val="0056155B"/>
    <w:rsid w:val="00567766"/>
    <w:rsid w:val="00567F2E"/>
    <w:rsid w:val="0057261A"/>
    <w:rsid w:val="005828E9"/>
    <w:rsid w:val="00584CD3"/>
    <w:rsid w:val="00586EA0"/>
    <w:rsid w:val="005905A6"/>
    <w:rsid w:val="00590875"/>
    <w:rsid w:val="005919B4"/>
    <w:rsid w:val="005B3873"/>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2758"/>
    <w:rsid w:val="0064433B"/>
    <w:rsid w:val="00645B9F"/>
    <w:rsid w:val="00656832"/>
    <w:rsid w:val="0065772A"/>
    <w:rsid w:val="00660962"/>
    <w:rsid w:val="006630FC"/>
    <w:rsid w:val="006663D0"/>
    <w:rsid w:val="00670229"/>
    <w:rsid w:val="006723B5"/>
    <w:rsid w:val="006731D6"/>
    <w:rsid w:val="00673340"/>
    <w:rsid w:val="00677E5B"/>
    <w:rsid w:val="006840F9"/>
    <w:rsid w:val="00693C54"/>
    <w:rsid w:val="006A1F41"/>
    <w:rsid w:val="006A7085"/>
    <w:rsid w:val="006A7A37"/>
    <w:rsid w:val="006B0A2D"/>
    <w:rsid w:val="006B2487"/>
    <w:rsid w:val="006B4825"/>
    <w:rsid w:val="006C1FA6"/>
    <w:rsid w:val="006C3C48"/>
    <w:rsid w:val="006C5CC7"/>
    <w:rsid w:val="006C677B"/>
    <w:rsid w:val="006C7E72"/>
    <w:rsid w:val="006D2495"/>
    <w:rsid w:val="006F0860"/>
    <w:rsid w:val="00707C61"/>
    <w:rsid w:val="00715B3F"/>
    <w:rsid w:val="00721E64"/>
    <w:rsid w:val="00722430"/>
    <w:rsid w:val="00725712"/>
    <w:rsid w:val="00731D76"/>
    <w:rsid w:val="00742D0D"/>
    <w:rsid w:val="007616A8"/>
    <w:rsid w:val="00763C3A"/>
    <w:rsid w:val="007675C0"/>
    <w:rsid w:val="007950C3"/>
    <w:rsid w:val="007A0B32"/>
    <w:rsid w:val="007A6B82"/>
    <w:rsid w:val="007B63F3"/>
    <w:rsid w:val="007B67AB"/>
    <w:rsid w:val="007C6E58"/>
    <w:rsid w:val="007D16BF"/>
    <w:rsid w:val="007D59F0"/>
    <w:rsid w:val="007D6163"/>
    <w:rsid w:val="007E6B8D"/>
    <w:rsid w:val="007F3EBB"/>
    <w:rsid w:val="00807794"/>
    <w:rsid w:val="0081311F"/>
    <w:rsid w:val="00822324"/>
    <w:rsid w:val="00826082"/>
    <w:rsid w:val="00840E98"/>
    <w:rsid w:val="00846B52"/>
    <w:rsid w:val="00856BDE"/>
    <w:rsid w:val="008574FD"/>
    <w:rsid w:val="00857899"/>
    <w:rsid w:val="00865B35"/>
    <w:rsid w:val="008718DB"/>
    <w:rsid w:val="00877650"/>
    <w:rsid w:val="0089043C"/>
    <w:rsid w:val="00894AFC"/>
    <w:rsid w:val="008A3DDB"/>
    <w:rsid w:val="008D54D4"/>
    <w:rsid w:val="008D5B33"/>
    <w:rsid w:val="008F3CF9"/>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9538F"/>
    <w:rsid w:val="009A1E00"/>
    <w:rsid w:val="009A5B3B"/>
    <w:rsid w:val="009B78C4"/>
    <w:rsid w:val="009C3FC4"/>
    <w:rsid w:val="009C5B32"/>
    <w:rsid w:val="009C74CA"/>
    <w:rsid w:val="009E7959"/>
    <w:rsid w:val="00A02ED0"/>
    <w:rsid w:val="00A10D46"/>
    <w:rsid w:val="00A15BCF"/>
    <w:rsid w:val="00A26629"/>
    <w:rsid w:val="00A3042F"/>
    <w:rsid w:val="00A33810"/>
    <w:rsid w:val="00A54E36"/>
    <w:rsid w:val="00A604ED"/>
    <w:rsid w:val="00A60F9D"/>
    <w:rsid w:val="00A623E6"/>
    <w:rsid w:val="00A650FC"/>
    <w:rsid w:val="00A65CF2"/>
    <w:rsid w:val="00A72FBB"/>
    <w:rsid w:val="00A73934"/>
    <w:rsid w:val="00A92CB2"/>
    <w:rsid w:val="00A931F5"/>
    <w:rsid w:val="00A94930"/>
    <w:rsid w:val="00A95208"/>
    <w:rsid w:val="00A97733"/>
    <w:rsid w:val="00AA0992"/>
    <w:rsid w:val="00AA6357"/>
    <w:rsid w:val="00AB4061"/>
    <w:rsid w:val="00AC2AEB"/>
    <w:rsid w:val="00AD3C7A"/>
    <w:rsid w:val="00AD6AD3"/>
    <w:rsid w:val="00AE0C74"/>
    <w:rsid w:val="00B030EC"/>
    <w:rsid w:val="00B0427D"/>
    <w:rsid w:val="00B05E23"/>
    <w:rsid w:val="00B2034B"/>
    <w:rsid w:val="00B218ED"/>
    <w:rsid w:val="00B21F99"/>
    <w:rsid w:val="00B2401C"/>
    <w:rsid w:val="00B24964"/>
    <w:rsid w:val="00B25B3E"/>
    <w:rsid w:val="00B40072"/>
    <w:rsid w:val="00B53DDE"/>
    <w:rsid w:val="00B53F69"/>
    <w:rsid w:val="00B61080"/>
    <w:rsid w:val="00B644E8"/>
    <w:rsid w:val="00B66EE7"/>
    <w:rsid w:val="00B85AE6"/>
    <w:rsid w:val="00B87F3D"/>
    <w:rsid w:val="00B93086"/>
    <w:rsid w:val="00B9463C"/>
    <w:rsid w:val="00B969D0"/>
    <w:rsid w:val="00BA6A6F"/>
    <w:rsid w:val="00BA7B33"/>
    <w:rsid w:val="00BB7EBB"/>
    <w:rsid w:val="00BC3731"/>
    <w:rsid w:val="00BE4B51"/>
    <w:rsid w:val="00BF2CBF"/>
    <w:rsid w:val="00BF7346"/>
    <w:rsid w:val="00C02DC6"/>
    <w:rsid w:val="00C13042"/>
    <w:rsid w:val="00C34CB0"/>
    <w:rsid w:val="00C43965"/>
    <w:rsid w:val="00C4631E"/>
    <w:rsid w:val="00C51533"/>
    <w:rsid w:val="00C56871"/>
    <w:rsid w:val="00C57CFB"/>
    <w:rsid w:val="00C62529"/>
    <w:rsid w:val="00C71308"/>
    <w:rsid w:val="00C7572B"/>
    <w:rsid w:val="00C763AF"/>
    <w:rsid w:val="00C7663A"/>
    <w:rsid w:val="00C84400"/>
    <w:rsid w:val="00CA7657"/>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4170E"/>
    <w:rsid w:val="00E47152"/>
    <w:rsid w:val="00E562B8"/>
    <w:rsid w:val="00E5749E"/>
    <w:rsid w:val="00E61B67"/>
    <w:rsid w:val="00E72AC8"/>
    <w:rsid w:val="00E83FFE"/>
    <w:rsid w:val="00E943E2"/>
    <w:rsid w:val="00E96DC9"/>
    <w:rsid w:val="00E97D33"/>
    <w:rsid w:val="00EA5047"/>
    <w:rsid w:val="00EC03C3"/>
    <w:rsid w:val="00EC18F4"/>
    <w:rsid w:val="00ED039A"/>
    <w:rsid w:val="00ED1F8A"/>
    <w:rsid w:val="00ED56C3"/>
    <w:rsid w:val="00EE0BCB"/>
    <w:rsid w:val="00EE346E"/>
    <w:rsid w:val="00EF1B10"/>
    <w:rsid w:val="00EF3086"/>
    <w:rsid w:val="00F03502"/>
    <w:rsid w:val="00F050D2"/>
    <w:rsid w:val="00F053F8"/>
    <w:rsid w:val="00F0622B"/>
    <w:rsid w:val="00F15807"/>
    <w:rsid w:val="00F234F3"/>
    <w:rsid w:val="00F31E5B"/>
    <w:rsid w:val="00F32E34"/>
    <w:rsid w:val="00F424B1"/>
    <w:rsid w:val="00F44F32"/>
    <w:rsid w:val="00F54B34"/>
    <w:rsid w:val="00F55813"/>
    <w:rsid w:val="00F65B1F"/>
    <w:rsid w:val="00F76FAB"/>
    <w:rsid w:val="00F7744E"/>
    <w:rsid w:val="00F8741D"/>
    <w:rsid w:val="00F87DA6"/>
    <w:rsid w:val="00F96AB4"/>
    <w:rsid w:val="00FA5220"/>
    <w:rsid w:val="00FB417F"/>
    <w:rsid w:val="00FC00FE"/>
    <w:rsid w:val="00FC10B7"/>
    <w:rsid w:val="00FC36B2"/>
    <w:rsid w:val="00FE25D5"/>
    <w:rsid w:val="00FE4700"/>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10.22.0.143\group\Pirkimai\2025_Agn&#279;s%20pirkimai\5.%20SAK_Universali%20bandym&#371;%20ma&#353;ina\D&#279;l%202021-2027%20met&#371;%20Europos%20S&#261;jungos%20fond&#371;%20investicij&#371;%20programos%20ir%20Ekonomikos%20gaivinimo%20ir%20atsparumo%20didinimo%20plano%20%22Naujos%20kartos%20Lietuva%22%20&#303;gyvendinimo"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9777</Words>
  <Characters>5573</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26</cp:revision>
  <dcterms:created xsi:type="dcterms:W3CDTF">2025-11-12T14:09:00Z</dcterms:created>
  <dcterms:modified xsi:type="dcterms:W3CDTF">2026-01-28T13:31:00Z</dcterms:modified>
</cp:coreProperties>
</file>